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4B" w:rsidRPr="00BD4EE1" w:rsidRDefault="0057794B" w:rsidP="0057794B">
      <w:pPr>
        <w:jc w:val="center"/>
      </w:pPr>
      <w:r w:rsidRPr="00BD4EE1">
        <w:t>Российская Федерация</w:t>
      </w:r>
    </w:p>
    <w:p w:rsidR="0057794B" w:rsidRPr="00BD4EE1" w:rsidRDefault="0057794B" w:rsidP="0057794B">
      <w:pPr>
        <w:jc w:val="center"/>
      </w:pPr>
      <w:r w:rsidRPr="00BD4EE1">
        <w:t>Иркутская область</w:t>
      </w:r>
    </w:p>
    <w:p w:rsidR="0057794B" w:rsidRPr="00BD4EE1" w:rsidRDefault="0057794B" w:rsidP="0057794B">
      <w:pPr>
        <w:jc w:val="center"/>
      </w:pPr>
      <w:proofErr w:type="spellStart"/>
      <w:r w:rsidRPr="00BD4EE1">
        <w:t>Шелеховский</w:t>
      </w:r>
      <w:proofErr w:type="spellEnd"/>
      <w:r w:rsidRPr="00BD4EE1">
        <w:t xml:space="preserve"> район</w:t>
      </w:r>
    </w:p>
    <w:p w:rsidR="0057794B" w:rsidRPr="00BD4EE1" w:rsidRDefault="0057794B" w:rsidP="0057794B">
      <w:pPr>
        <w:jc w:val="center"/>
        <w:rPr>
          <w:b/>
        </w:rPr>
      </w:pPr>
      <w:r w:rsidRPr="00BD4EE1">
        <w:rPr>
          <w:b/>
        </w:rPr>
        <w:t>ДУМА БАКЛАШИНСКОГО СЕЛЬСКОГО ПОСЕЛЕНИЯ</w:t>
      </w:r>
    </w:p>
    <w:p w:rsidR="0057794B" w:rsidRPr="00BD4EE1" w:rsidRDefault="0057794B" w:rsidP="0057794B">
      <w:pPr>
        <w:jc w:val="center"/>
        <w:rPr>
          <w:b/>
        </w:rPr>
      </w:pPr>
      <w:r w:rsidRPr="00BD4EE1">
        <w:rPr>
          <w:b/>
        </w:rPr>
        <w:t>Р Е Ш Е Н И Е</w:t>
      </w:r>
    </w:p>
    <w:p w:rsidR="0057794B" w:rsidRPr="00BD4EE1" w:rsidRDefault="0057794B" w:rsidP="0057794B">
      <w:pPr>
        <w:jc w:val="both"/>
        <w:rPr>
          <w:sz w:val="8"/>
          <w:szCs w:val="8"/>
        </w:rPr>
      </w:pPr>
    </w:p>
    <w:p w:rsidR="0057794B" w:rsidRPr="00BD4EE1" w:rsidRDefault="00686DAA" w:rsidP="0057794B">
      <w:pPr>
        <w:jc w:val="both"/>
        <w:rPr>
          <w:sz w:val="16"/>
          <w:szCs w:val="16"/>
        </w:rPr>
      </w:pPr>
      <w:r>
        <w:rPr>
          <w:noProof/>
        </w:rPr>
        <w:pict>
          <v:line id="_x0000_s1026" style="position:absolute;left:0;text-align:left;z-index:251659264" from="0,2.8pt" to="477pt,2.8pt" strokeweight="4pt">
            <v:stroke linestyle="thickBetweenThin"/>
          </v:line>
        </w:pict>
      </w:r>
    </w:p>
    <w:p w:rsidR="0057794B" w:rsidRPr="00BD4EE1" w:rsidRDefault="0057794B" w:rsidP="0057794B">
      <w:pPr>
        <w:jc w:val="both"/>
        <w:rPr>
          <w:sz w:val="8"/>
          <w:szCs w:val="8"/>
        </w:rPr>
      </w:pPr>
    </w:p>
    <w:tbl>
      <w:tblPr>
        <w:tblW w:w="9889" w:type="dxa"/>
        <w:tblLook w:val="04A0" w:firstRow="1" w:lastRow="0" w:firstColumn="1" w:lastColumn="0" w:noHBand="0" w:noVBand="1"/>
      </w:tblPr>
      <w:tblGrid>
        <w:gridCol w:w="5920"/>
        <w:gridCol w:w="3969"/>
      </w:tblGrid>
      <w:tr w:rsidR="0057794B" w:rsidRPr="00BD4EE1" w:rsidTr="00686DAA">
        <w:tc>
          <w:tcPr>
            <w:tcW w:w="5920" w:type="dxa"/>
            <w:shd w:val="clear" w:color="auto" w:fill="auto"/>
          </w:tcPr>
          <w:p w:rsidR="0057794B" w:rsidRPr="00BD4EE1" w:rsidRDefault="0057794B" w:rsidP="00686DAA">
            <w:r w:rsidRPr="00BD4EE1">
              <w:t xml:space="preserve">от </w:t>
            </w:r>
            <w:r w:rsidR="00686DAA">
              <w:t xml:space="preserve">29 июня </w:t>
            </w:r>
            <w:r w:rsidRPr="00BD4EE1">
              <w:t xml:space="preserve">2017 года № </w:t>
            </w:r>
            <w:r w:rsidR="00686DAA">
              <w:t>11</w:t>
            </w:r>
            <w:r w:rsidRPr="00BD4EE1">
              <w:t xml:space="preserve">-рд  </w:t>
            </w:r>
          </w:p>
        </w:tc>
        <w:tc>
          <w:tcPr>
            <w:tcW w:w="3969" w:type="dxa"/>
            <w:shd w:val="clear" w:color="auto" w:fill="auto"/>
          </w:tcPr>
          <w:p w:rsidR="0057794B" w:rsidRPr="00BD4EE1" w:rsidRDefault="0057794B" w:rsidP="00223ABD">
            <w:r w:rsidRPr="00BD4EE1">
              <w:t xml:space="preserve">Принято на </w:t>
            </w:r>
            <w:r w:rsidR="00686DAA">
              <w:t>5</w:t>
            </w:r>
            <w:r w:rsidRPr="00BD4EE1">
              <w:t xml:space="preserve"> заседании Думы</w:t>
            </w:r>
          </w:p>
          <w:p w:rsidR="0057794B" w:rsidRPr="00BD4EE1" w:rsidRDefault="0057794B" w:rsidP="00223ABD">
            <w:r w:rsidRPr="00BD4EE1">
              <w:t>«</w:t>
            </w:r>
            <w:r w:rsidR="00686DAA">
              <w:t>29</w:t>
            </w:r>
            <w:r w:rsidRPr="00BD4EE1">
              <w:t xml:space="preserve">» </w:t>
            </w:r>
            <w:r w:rsidR="00686DAA">
              <w:t xml:space="preserve">июня </w:t>
            </w:r>
            <w:r w:rsidRPr="00BD4EE1">
              <w:t>2017 года</w:t>
            </w:r>
          </w:p>
          <w:p w:rsidR="0057794B" w:rsidRPr="00BD4EE1" w:rsidRDefault="0057794B" w:rsidP="00223ABD"/>
        </w:tc>
      </w:tr>
    </w:tbl>
    <w:p w:rsidR="0057794B" w:rsidRPr="00BD4EE1" w:rsidRDefault="0057794B" w:rsidP="006D660F">
      <w:pPr>
        <w:shd w:val="clear" w:color="auto" w:fill="FFFFFF"/>
        <w:tabs>
          <w:tab w:val="left" w:pos="5103"/>
          <w:tab w:val="left" w:pos="9214"/>
        </w:tabs>
        <w:ind w:right="4677"/>
        <w:jc w:val="both"/>
      </w:pPr>
      <w:r w:rsidRPr="00BD4EE1">
        <w:t xml:space="preserve">Об утверждении </w:t>
      </w:r>
      <w:r>
        <w:t xml:space="preserve">местных нормативов градостроительного проектирования </w:t>
      </w:r>
      <w:proofErr w:type="spellStart"/>
      <w:r>
        <w:t>Баклашинского</w:t>
      </w:r>
      <w:proofErr w:type="spellEnd"/>
      <w:r>
        <w:t xml:space="preserve"> муниципального образования </w:t>
      </w:r>
      <w:proofErr w:type="spellStart"/>
      <w:r>
        <w:t>Шелеховского</w:t>
      </w:r>
      <w:proofErr w:type="spellEnd"/>
      <w:r>
        <w:t xml:space="preserve"> района Иркутской области</w:t>
      </w:r>
    </w:p>
    <w:p w:rsidR="0057794B" w:rsidRDefault="0057794B" w:rsidP="0057794B">
      <w:pPr>
        <w:ind w:firstLine="709"/>
        <w:jc w:val="both"/>
      </w:pPr>
    </w:p>
    <w:p w:rsidR="0057794B" w:rsidRPr="00F011E1" w:rsidRDefault="0057794B" w:rsidP="0057794B">
      <w:pPr>
        <w:pStyle w:val="a4"/>
        <w:ind w:firstLine="709"/>
        <w:jc w:val="both"/>
      </w:pPr>
      <w:r w:rsidRPr="00F011E1">
        <w:t xml:space="preserve">В целях предупреждения и устранения вредного воздействия на человека факторов среды обитания, обеспечения благоприятных условий жизнедеятельности населения </w:t>
      </w:r>
      <w:proofErr w:type="spellStart"/>
      <w:r w:rsidRPr="00F011E1">
        <w:t>Баклашинского</w:t>
      </w:r>
      <w:proofErr w:type="spellEnd"/>
      <w:r w:rsidRPr="00F011E1">
        <w:t xml:space="preserve"> муниципального образования, обеспечения устойчивого развития территорий </w:t>
      </w:r>
      <w:proofErr w:type="spellStart"/>
      <w:r w:rsidRPr="00F011E1">
        <w:t>Баклашинского</w:t>
      </w:r>
      <w:proofErr w:type="spellEnd"/>
      <w:r w:rsidRPr="00F011E1">
        <w:t xml:space="preserve"> муниципального образования, обеспечения сбалансированного учета экологических, экономических, социальных и иных факторов при осуществлении градостроительной деятельности на территории </w:t>
      </w:r>
      <w:proofErr w:type="spellStart"/>
      <w:r w:rsidRPr="00F011E1">
        <w:t>Баклашинского</w:t>
      </w:r>
      <w:proofErr w:type="spellEnd"/>
      <w:r w:rsidRPr="00F011E1">
        <w:t xml:space="preserve"> муниципального образования, руководствуясь ст. ст. 29.1, 29.2, 29.4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w:t>
      </w:r>
      <w:r w:rsidR="00EE6AB2">
        <w:t xml:space="preserve"> </w:t>
      </w:r>
      <w:r w:rsidR="00EE6AB2" w:rsidRPr="00EE6AB2">
        <w:t>законом Иркутской области от 03.11.2016 № 96-оз «О закреплении за сельскими поселениями Иркутской области вопросов местного значения»</w:t>
      </w:r>
      <w:r w:rsidR="00EE6AB2">
        <w:t>,</w:t>
      </w:r>
      <w:r w:rsidR="00F011E1">
        <w:t xml:space="preserve"> </w:t>
      </w:r>
      <w:r w:rsidRPr="00F011E1">
        <w:t xml:space="preserve"> </w:t>
      </w:r>
      <w:r w:rsidR="00F011E1" w:rsidRPr="00F011E1">
        <w:t xml:space="preserve">руководствуясь Порядком подготовки, утверждения местных нормативов градостроительного проектирования </w:t>
      </w:r>
      <w:proofErr w:type="spellStart"/>
      <w:r w:rsidR="00F011E1" w:rsidRPr="00F011E1">
        <w:t>Баклашинского</w:t>
      </w:r>
      <w:proofErr w:type="spellEnd"/>
      <w:r w:rsidR="00F011E1" w:rsidRPr="00F011E1">
        <w:t xml:space="preserve"> муниципального образования и внесения изменений в них, утвержденных  постановлением от 28 марта 2016 года № 225, </w:t>
      </w:r>
      <w:r w:rsidRPr="00F011E1">
        <w:t>ст</w:t>
      </w:r>
      <w:r w:rsidR="00F011E1" w:rsidRPr="00F011E1">
        <w:t>атьей</w:t>
      </w:r>
      <w:r w:rsidRPr="00F011E1">
        <w:t xml:space="preserve"> </w:t>
      </w:r>
      <w:r w:rsidR="00F011E1" w:rsidRPr="00F011E1">
        <w:t>7, 24, 40</w:t>
      </w:r>
      <w:r w:rsidRPr="00F011E1">
        <w:t xml:space="preserve"> Устава </w:t>
      </w:r>
      <w:proofErr w:type="spellStart"/>
      <w:r w:rsidR="00F011E1" w:rsidRPr="00F011E1">
        <w:t>Баклашинского</w:t>
      </w:r>
      <w:proofErr w:type="spellEnd"/>
      <w:r w:rsidR="00F011E1" w:rsidRPr="00F011E1">
        <w:t xml:space="preserve"> муниципального образования</w:t>
      </w:r>
      <w:r w:rsidRPr="00F011E1">
        <w:t>,</w:t>
      </w:r>
    </w:p>
    <w:p w:rsidR="0057794B" w:rsidRPr="00BD4EE1" w:rsidRDefault="0057794B" w:rsidP="0057794B">
      <w:pPr>
        <w:ind w:firstLine="709"/>
        <w:jc w:val="both"/>
      </w:pPr>
    </w:p>
    <w:p w:rsidR="0057794B" w:rsidRPr="00BD4EE1" w:rsidRDefault="0057794B" w:rsidP="0057794B">
      <w:pPr>
        <w:jc w:val="center"/>
        <w:rPr>
          <w:b/>
        </w:rPr>
      </w:pPr>
      <w:r w:rsidRPr="00BD4EE1">
        <w:rPr>
          <w:b/>
        </w:rPr>
        <w:t>ДУМА РЕШИЛА:</w:t>
      </w:r>
    </w:p>
    <w:p w:rsidR="0057794B" w:rsidRPr="00BD4EE1" w:rsidRDefault="0057794B" w:rsidP="0057794B">
      <w:pPr>
        <w:jc w:val="center"/>
        <w:rPr>
          <w:b/>
        </w:rPr>
      </w:pPr>
    </w:p>
    <w:p w:rsidR="0057794B" w:rsidRPr="00223ABD" w:rsidRDefault="0057794B" w:rsidP="0057794B">
      <w:pPr>
        <w:shd w:val="clear" w:color="auto" w:fill="FFFFFF"/>
        <w:tabs>
          <w:tab w:val="left" w:pos="5103"/>
          <w:tab w:val="left" w:pos="9214"/>
        </w:tabs>
        <w:ind w:right="-1" w:firstLine="709"/>
        <w:jc w:val="both"/>
      </w:pPr>
      <w:bookmarkStart w:id="0" w:name="sub_1"/>
      <w:r w:rsidRPr="00BD4EE1">
        <w:t>1</w:t>
      </w:r>
      <w:r w:rsidRPr="00223ABD">
        <w:t>. Утвердить прилагаем</w:t>
      </w:r>
      <w:r w:rsidR="00F011E1" w:rsidRPr="00223ABD">
        <w:t>ые местны</w:t>
      </w:r>
      <w:r w:rsidR="00EE6AB2" w:rsidRPr="00223ABD">
        <w:t>е</w:t>
      </w:r>
      <w:r w:rsidR="00F011E1" w:rsidRPr="00223ABD">
        <w:t xml:space="preserve"> норматив</w:t>
      </w:r>
      <w:r w:rsidR="00EE6AB2" w:rsidRPr="00223ABD">
        <w:t>ы</w:t>
      </w:r>
      <w:r w:rsidR="00F011E1" w:rsidRPr="00223ABD">
        <w:t xml:space="preserve"> градостроительного проектирования </w:t>
      </w:r>
      <w:proofErr w:type="spellStart"/>
      <w:r w:rsidR="00F011E1" w:rsidRPr="00223ABD">
        <w:t>Баклашинского</w:t>
      </w:r>
      <w:proofErr w:type="spellEnd"/>
      <w:r w:rsidR="00F011E1" w:rsidRPr="00223ABD">
        <w:t xml:space="preserve"> муниципального образования </w:t>
      </w:r>
      <w:proofErr w:type="spellStart"/>
      <w:r w:rsidR="00F011E1" w:rsidRPr="00223ABD">
        <w:t>Шелеховского</w:t>
      </w:r>
      <w:proofErr w:type="spellEnd"/>
      <w:r w:rsidR="00F011E1" w:rsidRPr="00223ABD">
        <w:t xml:space="preserve"> района Иркутской области</w:t>
      </w:r>
      <w:r w:rsidRPr="00223ABD">
        <w:t>.</w:t>
      </w:r>
    </w:p>
    <w:p w:rsidR="0057794B" w:rsidRPr="00223ABD" w:rsidRDefault="0057794B" w:rsidP="0057794B">
      <w:pPr>
        <w:ind w:firstLine="709"/>
        <w:jc w:val="both"/>
      </w:pPr>
      <w:bookmarkStart w:id="1" w:name="sub_2"/>
      <w:bookmarkEnd w:id="0"/>
      <w:r w:rsidRPr="00223ABD">
        <w:t xml:space="preserve">2. </w:t>
      </w:r>
      <w:bookmarkStart w:id="2" w:name="sub_3"/>
      <w:bookmarkEnd w:id="1"/>
      <w:r w:rsidRPr="00223ABD">
        <w:t>Опубликовать настоящее решение с приложени</w:t>
      </w:r>
      <w:r w:rsidR="00EE6AB2" w:rsidRPr="00223ABD">
        <w:t>ем</w:t>
      </w:r>
      <w:r w:rsidRPr="00223ABD">
        <w:t xml:space="preserve"> в информационной газете </w:t>
      </w:r>
      <w:r w:rsidRPr="00223ABD">
        <w:rPr>
          <w:rStyle w:val="30"/>
          <w:rFonts w:ascii="Times New Roman" w:hAnsi="Times New Roman" w:cs="Times New Roman"/>
          <w:b w:val="0"/>
        </w:rPr>
        <w:t xml:space="preserve">«Правовые акты </w:t>
      </w:r>
      <w:proofErr w:type="spellStart"/>
      <w:r w:rsidRPr="00223ABD">
        <w:rPr>
          <w:rStyle w:val="30"/>
          <w:rFonts w:ascii="Times New Roman" w:hAnsi="Times New Roman" w:cs="Times New Roman"/>
          <w:b w:val="0"/>
        </w:rPr>
        <w:t>Баклашинского</w:t>
      </w:r>
      <w:proofErr w:type="spellEnd"/>
      <w:r w:rsidRPr="00223ABD">
        <w:rPr>
          <w:rStyle w:val="30"/>
          <w:rFonts w:ascii="Times New Roman" w:hAnsi="Times New Roman" w:cs="Times New Roman"/>
          <w:b w:val="0"/>
        </w:rPr>
        <w:t xml:space="preserve"> сельского поселения»</w:t>
      </w:r>
      <w:r w:rsidRPr="00223ABD">
        <w:rPr>
          <w:rStyle w:val="30"/>
          <w:rFonts w:ascii="Times New Roman" w:hAnsi="Times New Roman" w:cs="Times New Roman"/>
        </w:rPr>
        <w:t xml:space="preserve"> </w:t>
      </w:r>
      <w:r w:rsidRPr="00223ABD">
        <w:t xml:space="preserve">и разместить на официальном сайте администрации </w:t>
      </w:r>
      <w:proofErr w:type="spellStart"/>
      <w:r w:rsidRPr="00223ABD">
        <w:t>Баклашинского</w:t>
      </w:r>
      <w:proofErr w:type="spellEnd"/>
      <w:r w:rsidRPr="00223ABD">
        <w:t xml:space="preserve"> сельского поселения в информационно-телекоммуникационной сети общего пользования «Интернет».</w:t>
      </w:r>
    </w:p>
    <w:p w:rsidR="00EE6AB2" w:rsidRPr="00223ABD" w:rsidRDefault="00EE6AB2" w:rsidP="0057794B">
      <w:pPr>
        <w:ind w:firstLine="709"/>
        <w:jc w:val="both"/>
      </w:pPr>
      <w:r w:rsidRPr="00223ABD">
        <w:t xml:space="preserve">3. Главе поселения в течение пяти дней со дня утверждения разместить местные нормативы градостроительного проектирования </w:t>
      </w:r>
      <w:proofErr w:type="spellStart"/>
      <w:r w:rsidRPr="00223ABD">
        <w:t>Баклашинского</w:t>
      </w:r>
      <w:proofErr w:type="spellEnd"/>
      <w:r w:rsidRPr="00223ABD">
        <w:t xml:space="preserve"> муниципального образования </w:t>
      </w:r>
      <w:proofErr w:type="spellStart"/>
      <w:r w:rsidRPr="00223ABD">
        <w:t>Шелеховского</w:t>
      </w:r>
      <w:proofErr w:type="spellEnd"/>
      <w:r w:rsidRPr="00223ABD">
        <w:t xml:space="preserve"> района Иркутской области в федеральной системе государственной информационной системы территориального планирования.</w:t>
      </w:r>
    </w:p>
    <w:p w:rsidR="0057794B" w:rsidRPr="00223ABD" w:rsidRDefault="00EE6AB2" w:rsidP="0057794B">
      <w:pPr>
        <w:ind w:firstLine="709"/>
        <w:jc w:val="both"/>
      </w:pPr>
      <w:bookmarkStart w:id="3" w:name="sub_4"/>
      <w:bookmarkEnd w:id="2"/>
      <w:r w:rsidRPr="00223ABD">
        <w:t>3</w:t>
      </w:r>
      <w:r w:rsidR="0057794B" w:rsidRPr="00223ABD">
        <w:t xml:space="preserve">. Настоящее решение вступает в силу со дня его </w:t>
      </w:r>
      <w:hyperlink r:id="rId5" w:history="1">
        <w:r w:rsidR="0057794B" w:rsidRPr="00223ABD">
          <w:rPr>
            <w:rStyle w:val="20"/>
            <w:rFonts w:ascii="Times New Roman" w:hAnsi="Times New Roman"/>
            <w:b w:val="0"/>
            <w:color w:val="auto"/>
            <w:sz w:val="24"/>
            <w:szCs w:val="24"/>
          </w:rPr>
          <w:t>опубликования</w:t>
        </w:r>
      </w:hyperlink>
      <w:r w:rsidR="0057794B" w:rsidRPr="00223ABD">
        <w:t>.</w:t>
      </w:r>
    </w:p>
    <w:bookmarkEnd w:id="3"/>
    <w:p w:rsidR="0057794B" w:rsidRPr="00BD4EE1" w:rsidRDefault="0057794B" w:rsidP="0057794B">
      <w:pPr>
        <w:jc w:val="both"/>
        <w:rPr>
          <w:sz w:val="28"/>
          <w:szCs w:val="28"/>
        </w:rPr>
      </w:pPr>
    </w:p>
    <w:tbl>
      <w:tblPr>
        <w:tblW w:w="9464" w:type="dxa"/>
        <w:tblLook w:val="01E0" w:firstRow="1" w:lastRow="1" w:firstColumn="1" w:lastColumn="1" w:noHBand="0" w:noVBand="0"/>
      </w:tblPr>
      <w:tblGrid>
        <w:gridCol w:w="4783"/>
        <w:gridCol w:w="4681"/>
      </w:tblGrid>
      <w:tr w:rsidR="0057794B" w:rsidRPr="00BD4EE1" w:rsidTr="00223ABD">
        <w:tc>
          <w:tcPr>
            <w:tcW w:w="4783" w:type="dxa"/>
          </w:tcPr>
          <w:p w:rsidR="0057794B" w:rsidRPr="00BD4EE1" w:rsidRDefault="0057794B" w:rsidP="00223ABD"/>
          <w:p w:rsidR="0057794B" w:rsidRPr="00BD4EE1" w:rsidRDefault="0057794B" w:rsidP="00223ABD">
            <w:r w:rsidRPr="00BD4EE1">
              <w:t xml:space="preserve">Председатель Думы </w:t>
            </w:r>
          </w:p>
          <w:p w:rsidR="0057794B" w:rsidRPr="00BD4EE1" w:rsidRDefault="0057794B" w:rsidP="00223ABD">
            <w:proofErr w:type="spellStart"/>
            <w:r w:rsidRPr="00BD4EE1">
              <w:t>Баклашинского</w:t>
            </w:r>
            <w:proofErr w:type="spellEnd"/>
            <w:r w:rsidRPr="00BD4EE1">
              <w:t xml:space="preserve"> сельского поселения </w:t>
            </w:r>
          </w:p>
          <w:p w:rsidR="0057794B" w:rsidRPr="00BD4EE1" w:rsidRDefault="0057794B" w:rsidP="00223ABD"/>
        </w:tc>
        <w:tc>
          <w:tcPr>
            <w:tcW w:w="4681" w:type="dxa"/>
          </w:tcPr>
          <w:p w:rsidR="0057794B" w:rsidRPr="00BD4EE1" w:rsidRDefault="0057794B" w:rsidP="00223ABD">
            <w:pPr>
              <w:jc w:val="right"/>
            </w:pPr>
          </w:p>
          <w:p w:rsidR="0057794B" w:rsidRPr="00BD4EE1" w:rsidRDefault="0057794B" w:rsidP="00223ABD">
            <w:pPr>
              <w:jc w:val="right"/>
            </w:pPr>
            <w:r w:rsidRPr="00BD4EE1">
              <w:t xml:space="preserve">Глава </w:t>
            </w:r>
            <w:proofErr w:type="spellStart"/>
            <w:r w:rsidRPr="00BD4EE1">
              <w:t>Баклашинского</w:t>
            </w:r>
            <w:proofErr w:type="spellEnd"/>
            <w:r w:rsidRPr="00BD4EE1">
              <w:t xml:space="preserve"> </w:t>
            </w:r>
          </w:p>
          <w:p w:rsidR="0057794B" w:rsidRPr="00BD4EE1" w:rsidRDefault="0057794B" w:rsidP="00223ABD">
            <w:pPr>
              <w:jc w:val="right"/>
            </w:pPr>
            <w:r w:rsidRPr="00BD4EE1">
              <w:t xml:space="preserve">муниципального образования                                                                             </w:t>
            </w:r>
          </w:p>
        </w:tc>
      </w:tr>
      <w:tr w:rsidR="0057794B" w:rsidRPr="00BD4EE1" w:rsidTr="00223ABD">
        <w:tc>
          <w:tcPr>
            <w:tcW w:w="4783" w:type="dxa"/>
          </w:tcPr>
          <w:p w:rsidR="0057794B" w:rsidRPr="00BD4EE1" w:rsidRDefault="0057794B" w:rsidP="00223ABD">
            <w:r w:rsidRPr="00BD4EE1">
              <w:t xml:space="preserve">_______________ Е.В. </w:t>
            </w:r>
            <w:proofErr w:type="spellStart"/>
            <w:r w:rsidRPr="00BD4EE1">
              <w:t>Маслий</w:t>
            </w:r>
            <w:proofErr w:type="spellEnd"/>
          </w:p>
        </w:tc>
        <w:tc>
          <w:tcPr>
            <w:tcW w:w="4681" w:type="dxa"/>
          </w:tcPr>
          <w:p w:rsidR="0057794B" w:rsidRPr="00BD4EE1" w:rsidRDefault="0057794B" w:rsidP="00223ABD">
            <w:pPr>
              <w:jc w:val="right"/>
            </w:pPr>
            <w:r w:rsidRPr="00BD4EE1">
              <w:t>____________ Н.П. Сафронов</w:t>
            </w:r>
          </w:p>
        </w:tc>
      </w:tr>
    </w:tbl>
    <w:p w:rsidR="0057794B" w:rsidRDefault="0057794B" w:rsidP="0057794B"/>
    <w:p w:rsidR="00EA6377" w:rsidRDefault="00EA6377" w:rsidP="0057794B"/>
    <w:p w:rsidR="0057794B" w:rsidRPr="00EE6AB2" w:rsidRDefault="00EE6AB2" w:rsidP="00EE6AB2">
      <w:pPr>
        <w:jc w:val="right"/>
        <w:rPr>
          <w:rFonts w:eastAsiaTheme="minorEastAsia"/>
        </w:rPr>
      </w:pPr>
      <w:r w:rsidRPr="00EE6AB2">
        <w:t>Утверждены</w:t>
      </w:r>
      <w:r w:rsidRPr="00EE6AB2">
        <w:rPr>
          <w:rFonts w:eastAsiaTheme="minorEastAsia"/>
        </w:rPr>
        <w:t xml:space="preserve"> </w:t>
      </w:r>
    </w:p>
    <w:p w:rsidR="00EE6AB2" w:rsidRDefault="00EE6AB2" w:rsidP="00EE6AB2">
      <w:pPr>
        <w:jc w:val="right"/>
        <w:rPr>
          <w:rFonts w:eastAsiaTheme="minorEastAsia"/>
        </w:rPr>
      </w:pPr>
      <w:r w:rsidRPr="00EE6AB2">
        <w:rPr>
          <w:rFonts w:eastAsiaTheme="minorEastAsia"/>
        </w:rPr>
        <w:t xml:space="preserve">Решением </w:t>
      </w:r>
      <w:r>
        <w:rPr>
          <w:rFonts w:eastAsiaTheme="minorEastAsia"/>
        </w:rPr>
        <w:t xml:space="preserve">Думы </w:t>
      </w:r>
    </w:p>
    <w:p w:rsidR="00EE6AB2" w:rsidRDefault="00EE6AB2" w:rsidP="00EE6AB2">
      <w:pPr>
        <w:jc w:val="right"/>
        <w:rPr>
          <w:rFonts w:eastAsiaTheme="minorEastAsia"/>
        </w:rPr>
      </w:pPr>
      <w:proofErr w:type="spellStart"/>
      <w:r>
        <w:rPr>
          <w:rFonts w:eastAsiaTheme="minorEastAsia"/>
        </w:rPr>
        <w:t>Баклашинского</w:t>
      </w:r>
      <w:proofErr w:type="spellEnd"/>
      <w:r>
        <w:rPr>
          <w:rFonts w:eastAsiaTheme="minorEastAsia"/>
        </w:rPr>
        <w:t xml:space="preserve"> сельского поселения</w:t>
      </w:r>
    </w:p>
    <w:p w:rsidR="00EE6AB2" w:rsidRDefault="00EE6AB2" w:rsidP="00EE6AB2">
      <w:pPr>
        <w:jc w:val="right"/>
        <w:rPr>
          <w:rFonts w:eastAsiaTheme="minorEastAsia"/>
        </w:rPr>
      </w:pPr>
      <w:r>
        <w:rPr>
          <w:rFonts w:eastAsiaTheme="minorEastAsia"/>
        </w:rPr>
        <w:t xml:space="preserve">от </w:t>
      </w:r>
      <w:r w:rsidR="00686DAA">
        <w:rPr>
          <w:rFonts w:eastAsiaTheme="minorEastAsia"/>
        </w:rPr>
        <w:t xml:space="preserve">29 июня </w:t>
      </w:r>
      <w:r>
        <w:rPr>
          <w:rFonts w:eastAsiaTheme="minorEastAsia"/>
        </w:rPr>
        <w:t xml:space="preserve">2017 года № </w:t>
      </w:r>
      <w:r w:rsidR="00686DAA">
        <w:rPr>
          <w:rFonts w:eastAsiaTheme="minorEastAsia"/>
        </w:rPr>
        <w:t>11-рд</w:t>
      </w:r>
    </w:p>
    <w:p w:rsidR="00EE6AB2" w:rsidRDefault="00EE6AB2" w:rsidP="00EE6AB2">
      <w:pPr>
        <w:jc w:val="right"/>
        <w:rPr>
          <w:rFonts w:eastAsiaTheme="minorEastAsia"/>
        </w:rPr>
      </w:pPr>
    </w:p>
    <w:p w:rsidR="00EA6377" w:rsidRDefault="00EE6AB2" w:rsidP="00EE6AB2">
      <w:pPr>
        <w:jc w:val="center"/>
        <w:rPr>
          <w:b/>
        </w:rPr>
      </w:pPr>
      <w:r w:rsidRPr="00EE6AB2">
        <w:rPr>
          <w:b/>
        </w:rPr>
        <w:t>МЕСТНЫЕ НОРМАТИВЫ</w:t>
      </w:r>
    </w:p>
    <w:p w:rsidR="00EE6AB2" w:rsidRPr="00EE6AB2" w:rsidRDefault="00EE6AB2" w:rsidP="00EE6AB2">
      <w:pPr>
        <w:jc w:val="center"/>
        <w:rPr>
          <w:rFonts w:eastAsiaTheme="minorEastAsia"/>
          <w:b/>
        </w:rPr>
      </w:pPr>
      <w:r w:rsidRPr="00EE6AB2">
        <w:rPr>
          <w:b/>
        </w:rPr>
        <w:t>ГРАДОСТРОИТЕЛЬНОГО ПРОЕКТИРОВАНИЯ БАКЛАШИНСКОГО МУНИЦИПАЛЬНОГО ОБРАЗОВАНИЯ ШЕЛЕХОВСКОГО РАЙОНА ИРКУТСКОЙ ОБЛАСТИ</w:t>
      </w:r>
    </w:p>
    <w:p w:rsidR="00EE6AB2" w:rsidRDefault="00EE6AB2" w:rsidP="00EE6AB2">
      <w:pPr>
        <w:jc w:val="center"/>
        <w:rPr>
          <w:b/>
        </w:rPr>
      </w:pPr>
      <w:bookmarkStart w:id="4" w:name="_Ref478368039"/>
      <w:bookmarkStart w:id="5" w:name="_Toc478376947"/>
    </w:p>
    <w:p w:rsidR="00EE6AB2" w:rsidRDefault="00EE6AB2" w:rsidP="00EE6AB2">
      <w:pPr>
        <w:jc w:val="center"/>
        <w:rPr>
          <w:b/>
        </w:rPr>
      </w:pPr>
      <w:r>
        <w:rPr>
          <w:b/>
        </w:rPr>
        <w:t xml:space="preserve">1. </w:t>
      </w:r>
      <w:r w:rsidRPr="00EE6AB2">
        <w:rPr>
          <w:b/>
        </w:rPr>
        <w:t>ТЕРМИНЫ И ОПРЕДЕЛЕНИЯ</w:t>
      </w:r>
      <w:bookmarkEnd w:id="4"/>
      <w:bookmarkEnd w:id="5"/>
    </w:p>
    <w:p w:rsidR="00EE6AB2" w:rsidRPr="00EE6AB2" w:rsidRDefault="00EE6AB2" w:rsidP="00EE6AB2">
      <w:pPr>
        <w:ind w:left="360"/>
        <w:rPr>
          <w:b/>
        </w:rPr>
      </w:pPr>
    </w:p>
    <w:p w:rsidR="00EE6AB2" w:rsidRPr="00EE6AB2" w:rsidRDefault="00223ABD" w:rsidP="00EE6AB2">
      <w:pPr>
        <w:ind w:firstLine="709"/>
        <w:jc w:val="both"/>
        <w:rPr>
          <w:color w:val="000000"/>
        </w:rPr>
      </w:pPr>
      <w:r w:rsidRPr="00223ABD">
        <w:rPr>
          <w:color w:val="000000"/>
        </w:rPr>
        <w:t>1</w:t>
      </w:r>
      <w:r>
        <w:rPr>
          <w:color w:val="000000"/>
        </w:rPr>
        <w:t>.</w:t>
      </w:r>
      <w:r w:rsidR="00EE6AB2">
        <w:rPr>
          <w:color w:val="000000"/>
        </w:rPr>
        <w:t xml:space="preserve">1. </w:t>
      </w:r>
      <w:r w:rsidR="00EE6AB2" w:rsidRPr="00EE6AB2">
        <w:rPr>
          <w:color w:val="000000"/>
        </w:rPr>
        <w:t>В целях настоящих нормативов используются следующие основные термины и определения:</w:t>
      </w:r>
    </w:p>
    <w:p w:rsidR="00EE6AB2" w:rsidRPr="00EE6AB2" w:rsidRDefault="00EE6AB2" w:rsidP="00EE6AB2">
      <w:pPr>
        <w:autoSpaceDE w:val="0"/>
        <w:autoSpaceDN w:val="0"/>
        <w:adjustRightInd w:val="0"/>
        <w:ind w:firstLine="709"/>
        <w:jc w:val="both"/>
        <w:rPr>
          <w:color w:val="000000"/>
        </w:rPr>
      </w:pPr>
      <w:r w:rsidRPr="00EE6AB2">
        <w:rPr>
          <w:b/>
          <w:color w:val="000000"/>
        </w:rPr>
        <w:t>градостроительная деятельность</w:t>
      </w:r>
      <w:r w:rsidRPr="00EE6AB2">
        <w:rPr>
          <w:color w:val="00000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E6AB2" w:rsidRPr="00EE6AB2" w:rsidRDefault="00EE6AB2" w:rsidP="00EE6AB2">
      <w:pPr>
        <w:ind w:firstLine="709"/>
        <w:jc w:val="both"/>
        <w:rPr>
          <w:bCs/>
          <w:color w:val="000000"/>
        </w:rPr>
      </w:pPr>
      <w:r w:rsidRPr="00EE6AB2">
        <w:rPr>
          <w:b/>
          <w:bCs/>
          <w:color w:val="000000"/>
        </w:rPr>
        <w:t>территориальное планирование</w:t>
      </w:r>
      <w:r w:rsidRPr="00EE6AB2">
        <w:rPr>
          <w:bCs/>
          <w:color w:val="00000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EE6AB2">
        <w:rPr>
          <w:color w:val="000000"/>
        </w:rPr>
        <w:t>;</w:t>
      </w:r>
    </w:p>
    <w:p w:rsidR="00EE6AB2" w:rsidRPr="00EE6AB2" w:rsidRDefault="00EE6AB2" w:rsidP="00EE6AB2">
      <w:pPr>
        <w:ind w:firstLine="709"/>
        <w:jc w:val="both"/>
        <w:rPr>
          <w:color w:val="000000"/>
        </w:rPr>
      </w:pPr>
      <w:r w:rsidRPr="00EE6AB2">
        <w:rPr>
          <w:b/>
          <w:color w:val="000000"/>
        </w:rPr>
        <w:t>градостроительная документация</w:t>
      </w:r>
      <w:r w:rsidRPr="00EE6AB2">
        <w:rPr>
          <w:color w:val="000000"/>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EE6AB2" w:rsidRPr="00EE6AB2" w:rsidRDefault="00EE6AB2" w:rsidP="00EE6AB2">
      <w:pPr>
        <w:ind w:firstLine="709"/>
        <w:jc w:val="both"/>
        <w:rPr>
          <w:color w:val="000000"/>
        </w:rPr>
      </w:pPr>
      <w:r w:rsidRPr="00EE6AB2">
        <w:rPr>
          <w:b/>
          <w:color w:val="000000"/>
        </w:rPr>
        <w:t>задание на проектирование</w:t>
      </w:r>
      <w:r w:rsidRPr="00EE6AB2">
        <w:rPr>
          <w:color w:val="000000"/>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EE6AB2" w:rsidRPr="00EE6AB2" w:rsidRDefault="00EE6AB2" w:rsidP="00EE6AB2">
      <w:pPr>
        <w:ind w:firstLine="709"/>
        <w:jc w:val="both"/>
        <w:rPr>
          <w:color w:val="000000"/>
        </w:rPr>
      </w:pPr>
      <w:r w:rsidRPr="00EE6AB2">
        <w:rPr>
          <w:b/>
          <w:color w:val="000000"/>
        </w:rPr>
        <w:t>градостроительное зонирование</w:t>
      </w:r>
      <w:r w:rsidRPr="00EE6AB2">
        <w:rPr>
          <w:color w:val="00000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E6AB2" w:rsidRPr="00EE6AB2" w:rsidRDefault="00EE6AB2" w:rsidP="00EE6AB2">
      <w:pPr>
        <w:autoSpaceDE w:val="0"/>
        <w:autoSpaceDN w:val="0"/>
        <w:adjustRightInd w:val="0"/>
        <w:ind w:firstLine="709"/>
        <w:jc w:val="both"/>
        <w:rPr>
          <w:color w:val="000000"/>
        </w:rPr>
      </w:pPr>
      <w:r w:rsidRPr="00EE6AB2">
        <w:rPr>
          <w:b/>
          <w:color w:val="000000"/>
        </w:rPr>
        <w:t>градостроительный регламент</w:t>
      </w:r>
      <w:r w:rsidRPr="00EE6AB2">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E6AB2" w:rsidRPr="00EE6AB2" w:rsidRDefault="00EE6AB2" w:rsidP="00EE6AB2">
      <w:pPr>
        <w:autoSpaceDE w:val="0"/>
        <w:autoSpaceDN w:val="0"/>
        <w:adjustRightInd w:val="0"/>
        <w:ind w:firstLine="709"/>
        <w:jc w:val="both"/>
      </w:pPr>
      <w:r w:rsidRPr="00EE6AB2">
        <w:rPr>
          <w:b/>
        </w:rPr>
        <w:t>группа населенных пунктов</w:t>
      </w:r>
      <w:r w:rsidRPr="00EE6AB2">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EE6AB2" w:rsidRPr="00EE6AB2" w:rsidRDefault="00EE6AB2" w:rsidP="00EE6AB2">
      <w:pPr>
        <w:ind w:firstLine="709"/>
        <w:jc w:val="both"/>
      </w:pPr>
      <w:r w:rsidRPr="00EE6AB2">
        <w:rPr>
          <w:b/>
        </w:rPr>
        <w:t>нормативы градостроительного проектирования</w:t>
      </w:r>
      <w:r w:rsidRPr="00EE6AB2">
        <w:t xml:space="preserve"> - совокупность установленных в целях обеспечения благоприятных условий жизнедеятельности человека расчетных </w:t>
      </w:r>
      <w:r w:rsidRPr="00EE6AB2">
        <w:lastRenderedPageBreak/>
        <w:t>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E6AB2" w:rsidRPr="00EE6AB2" w:rsidRDefault="00EE6AB2" w:rsidP="00EE6AB2">
      <w:pPr>
        <w:autoSpaceDE w:val="0"/>
        <w:autoSpaceDN w:val="0"/>
        <w:adjustRightInd w:val="0"/>
        <w:ind w:firstLine="709"/>
        <w:jc w:val="both"/>
        <w:rPr>
          <w:bCs/>
          <w:color w:val="000000"/>
        </w:rPr>
      </w:pPr>
      <w:r w:rsidRPr="00EE6AB2">
        <w:rPr>
          <w:b/>
          <w:bCs/>
          <w:color w:val="000000"/>
        </w:rPr>
        <w:t>зоны с особыми условиями использования территорий</w:t>
      </w:r>
      <w:r w:rsidRPr="00EE6AB2">
        <w:rPr>
          <w:bCs/>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E6AB2">
        <w:rPr>
          <w:bCs/>
          <w:color w:val="000000"/>
        </w:rPr>
        <w:t>водоохранные</w:t>
      </w:r>
      <w:proofErr w:type="spellEnd"/>
      <w:r w:rsidRPr="00EE6AB2">
        <w:rPr>
          <w:bCs/>
          <w:color w:val="00000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E6AB2" w:rsidRPr="00EE6AB2" w:rsidRDefault="00EE6AB2" w:rsidP="00EE6AB2">
      <w:pPr>
        <w:ind w:firstLine="709"/>
        <w:jc w:val="both"/>
        <w:rPr>
          <w:bCs/>
          <w:color w:val="000000"/>
        </w:rPr>
      </w:pPr>
      <w:r w:rsidRPr="00EE6AB2">
        <w:rPr>
          <w:b/>
          <w:bCs/>
          <w:color w:val="000000"/>
        </w:rPr>
        <w:t>красные линии</w:t>
      </w:r>
      <w:r w:rsidRPr="00EE6AB2">
        <w:rPr>
          <w:bCs/>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E6AB2" w:rsidRPr="00EE6AB2" w:rsidRDefault="00EE6AB2" w:rsidP="00EE6AB2">
      <w:pPr>
        <w:ind w:firstLine="709"/>
        <w:jc w:val="both"/>
        <w:rPr>
          <w:bCs/>
          <w:color w:val="000000"/>
        </w:rPr>
      </w:pPr>
      <w:r w:rsidRPr="00EE6AB2">
        <w:rPr>
          <w:b/>
        </w:rPr>
        <w:t>норма предоставления площади жилого помещения по договорам социального найма</w:t>
      </w:r>
      <w:r w:rsidRPr="00EE6AB2">
        <w:t xml:space="preserve">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E6AB2" w:rsidRPr="00EE6AB2" w:rsidRDefault="00EE6AB2" w:rsidP="00EE6AB2">
      <w:pPr>
        <w:ind w:firstLine="709"/>
        <w:jc w:val="both"/>
        <w:rPr>
          <w:bCs/>
          <w:color w:val="000000"/>
        </w:rPr>
      </w:pPr>
      <w:r w:rsidRPr="00EE6AB2">
        <w:rPr>
          <w:b/>
          <w:bCs/>
          <w:color w:val="000000"/>
        </w:rPr>
        <w:t>многопрофильные учреждения</w:t>
      </w:r>
      <w:r w:rsidRPr="00EE6AB2">
        <w:rPr>
          <w:bCs/>
          <w:color w:val="000000"/>
        </w:rPr>
        <w:t xml:space="preserve"> – учреждения с широким спектром услуг, специализирующиеся по нескольким направлениям;</w:t>
      </w:r>
    </w:p>
    <w:p w:rsidR="00EE6AB2" w:rsidRPr="00EE6AB2" w:rsidRDefault="00EE6AB2" w:rsidP="00EE6AB2">
      <w:pPr>
        <w:ind w:firstLine="709"/>
        <w:jc w:val="both"/>
      </w:pPr>
      <w:r w:rsidRPr="00EE6AB2">
        <w:rPr>
          <w:b/>
        </w:rPr>
        <w:t xml:space="preserve">объект капитального строительства </w:t>
      </w:r>
      <w:r w:rsidRPr="00EE6AB2">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E6AB2" w:rsidRPr="00EE6AB2" w:rsidRDefault="00EE6AB2" w:rsidP="00EE6AB2">
      <w:pPr>
        <w:autoSpaceDE w:val="0"/>
        <w:autoSpaceDN w:val="0"/>
        <w:adjustRightInd w:val="0"/>
        <w:ind w:firstLine="709"/>
        <w:jc w:val="both"/>
        <w:rPr>
          <w:bCs/>
          <w:color w:val="000000"/>
        </w:rPr>
      </w:pPr>
      <w:r w:rsidRPr="00EE6AB2">
        <w:rPr>
          <w:b/>
          <w:bCs/>
          <w:color w:val="000000"/>
        </w:rPr>
        <w:t xml:space="preserve">реконструкция объектов капитального строительства </w:t>
      </w:r>
      <w:r w:rsidRPr="00EE6AB2">
        <w:rPr>
          <w:bCs/>
          <w:color w:val="00000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E6AB2" w:rsidRPr="00EE6AB2" w:rsidRDefault="00EE6AB2" w:rsidP="00EE6AB2">
      <w:pPr>
        <w:autoSpaceDE w:val="0"/>
        <w:autoSpaceDN w:val="0"/>
        <w:adjustRightInd w:val="0"/>
        <w:ind w:firstLine="709"/>
        <w:jc w:val="both"/>
        <w:rPr>
          <w:color w:val="000000"/>
        </w:rPr>
      </w:pPr>
      <w:r w:rsidRPr="00EE6AB2">
        <w:rPr>
          <w:b/>
          <w:color w:val="000000"/>
        </w:rPr>
        <w:t>строительство</w:t>
      </w:r>
      <w:r w:rsidRPr="00EE6AB2">
        <w:rPr>
          <w:color w:val="000000"/>
        </w:rPr>
        <w:t xml:space="preserve"> - создание зданий, строений, сооружений (в том числе на месте сносимых объектов капитального строительства);</w:t>
      </w:r>
    </w:p>
    <w:p w:rsidR="00EE6AB2" w:rsidRPr="00EE6AB2" w:rsidRDefault="00EE6AB2" w:rsidP="00EE6AB2">
      <w:pPr>
        <w:autoSpaceDE w:val="0"/>
        <w:autoSpaceDN w:val="0"/>
        <w:adjustRightInd w:val="0"/>
        <w:ind w:firstLine="709"/>
        <w:jc w:val="both"/>
        <w:rPr>
          <w:color w:val="000000"/>
        </w:rPr>
      </w:pPr>
      <w:r w:rsidRPr="00EE6AB2">
        <w:rPr>
          <w:b/>
          <w:color w:val="000000"/>
        </w:rPr>
        <w:t>территории общего пользования</w:t>
      </w:r>
      <w:r w:rsidRPr="00EE6AB2">
        <w:rPr>
          <w:color w:val="00000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E6AB2" w:rsidRPr="00EE6AB2" w:rsidRDefault="00EE6AB2" w:rsidP="00EE6AB2">
      <w:pPr>
        <w:autoSpaceDE w:val="0"/>
        <w:autoSpaceDN w:val="0"/>
        <w:adjustRightInd w:val="0"/>
        <w:ind w:firstLine="709"/>
        <w:jc w:val="both"/>
        <w:rPr>
          <w:color w:val="000000"/>
        </w:rPr>
      </w:pPr>
      <w:r w:rsidRPr="00EE6AB2">
        <w:rPr>
          <w:b/>
          <w:color w:val="000000"/>
        </w:rPr>
        <w:t>улично-дорожная сеть</w:t>
      </w:r>
      <w:r w:rsidRPr="00EE6AB2">
        <w:rPr>
          <w:color w:val="000000"/>
        </w:rPr>
        <w:t xml:space="preserve"> - </w:t>
      </w:r>
      <w:r w:rsidRPr="00EE6AB2">
        <w:t>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
    <w:p w:rsidR="00EE6AB2" w:rsidRPr="00EE6AB2" w:rsidRDefault="00EE6AB2" w:rsidP="00EE6AB2">
      <w:pPr>
        <w:autoSpaceDE w:val="0"/>
        <w:autoSpaceDN w:val="0"/>
        <w:adjustRightInd w:val="0"/>
        <w:ind w:firstLine="709"/>
        <w:jc w:val="both"/>
        <w:rPr>
          <w:color w:val="000000"/>
        </w:rPr>
      </w:pPr>
      <w:r w:rsidRPr="00EE6AB2">
        <w:rPr>
          <w:b/>
          <w:color w:val="000000"/>
        </w:rPr>
        <w:t>учетная норма площади жилого помещения</w:t>
      </w:r>
      <w:r w:rsidRPr="00EE6AB2">
        <w:rPr>
          <w:color w:val="000000"/>
        </w:rPr>
        <w:t xml:space="preserve"> - </w:t>
      </w:r>
      <w:r w:rsidRPr="00EE6AB2">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E6AB2" w:rsidRPr="00EE6AB2" w:rsidRDefault="00EE6AB2" w:rsidP="00EE6AB2">
      <w:pPr>
        <w:ind w:firstLine="709"/>
        <w:rPr>
          <w:color w:val="000000"/>
        </w:rPr>
      </w:pPr>
      <w:r w:rsidRPr="00EE6AB2">
        <w:rPr>
          <w:b/>
          <w:color w:val="000000"/>
        </w:rPr>
        <w:t>функциональные зоны</w:t>
      </w:r>
      <w:r w:rsidRPr="00EE6AB2">
        <w:rPr>
          <w:color w:val="000000"/>
        </w:rPr>
        <w:t xml:space="preserve"> - зоны, для которых документами территориального планирования определены границы и функциональное назначение.</w:t>
      </w:r>
    </w:p>
    <w:p w:rsidR="00EE6AB2" w:rsidRPr="00223ABD" w:rsidRDefault="00223ABD" w:rsidP="00EE6AB2">
      <w:pPr>
        <w:ind w:firstLine="709"/>
      </w:pPr>
      <w:r w:rsidRPr="00223ABD">
        <w:t xml:space="preserve">2. </w:t>
      </w:r>
      <w:r w:rsidR="00EE6AB2" w:rsidRPr="00223ABD">
        <w:t>Используемые сокращения:</w:t>
      </w:r>
    </w:p>
    <w:p w:rsidR="00EE6AB2" w:rsidRPr="00EE6AB2" w:rsidRDefault="00EE6AB2" w:rsidP="00EE6AB2">
      <w:pPr>
        <w:ind w:firstLine="709"/>
      </w:pPr>
      <w:r w:rsidRPr="00EE6AB2">
        <w:t>СанПиН - санитарные правила и нормы</w:t>
      </w:r>
    </w:p>
    <w:p w:rsidR="00EE6AB2" w:rsidRPr="00EE6AB2" w:rsidRDefault="00EE6AB2" w:rsidP="00EE6AB2">
      <w:pPr>
        <w:ind w:firstLine="709"/>
      </w:pPr>
      <w:r w:rsidRPr="00EE6AB2">
        <w:lastRenderedPageBreak/>
        <w:t>СНиП - строительные нормы и правила</w:t>
      </w:r>
    </w:p>
    <w:p w:rsidR="00EE6AB2" w:rsidRPr="00EE6AB2" w:rsidRDefault="00EE6AB2" w:rsidP="00EE6AB2">
      <w:pPr>
        <w:ind w:firstLine="709"/>
      </w:pPr>
      <w:r w:rsidRPr="00EE6AB2">
        <w:t xml:space="preserve">СП </w:t>
      </w:r>
      <w:r w:rsidR="00223ABD">
        <w:t>-</w:t>
      </w:r>
      <w:r w:rsidRPr="00EE6AB2">
        <w:t xml:space="preserve"> свод правил</w:t>
      </w:r>
    </w:p>
    <w:p w:rsidR="00EE6AB2" w:rsidRPr="00EE6AB2" w:rsidRDefault="00EE6AB2" w:rsidP="00EE6AB2">
      <w:pPr>
        <w:ind w:firstLine="709"/>
      </w:pPr>
      <w:r w:rsidRPr="00EE6AB2">
        <w:t>ГОСТ - государственные стандарты</w:t>
      </w:r>
    </w:p>
    <w:p w:rsidR="00EE6AB2" w:rsidRPr="00EE6AB2" w:rsidRDefault="00EE6AB2" w:rsidP="00EE6AB2">
      <w:pPr>
        <w:ind w:firstLine="709"/>
      </w:pPr>
      <w:r w:rsidRPr="00EE6AB2">
        <w:t xml:space="preserve">ПУЭ </w:t>
      </w:r>
      <w:r w:rsidR="00223ABD">
        <w:t>-</w:t>
      </w:r>
      <w:r w:rsidRPr="00EE6AB2">
        <w:t xml:space="preserve"> Правила устройства электроустановок</w:t>
      </w:r>
    </w:p>
    <w:p w:rsidR="00EE6AB2" w:rsidRDefault="00EE6AB2" w:rsidP="00EE6AB2">
      <w:pPr>
        <w:ind w:firstLine="709"/>
      </w:pPr>
      <w:r w:rsidRPr="00EE6AB2">
        <w:t xml:space="preserve">СЗЗ </w:t>
      </w:r>
      <w:r w:rsidR="00223ABD">
        <w:t>-</w:t>
      </w:r>
      <w:r w:rsidRPr="00EE6AB2">
        <w:t xml:space="preserve"> санитарно-защитная зона</w:t>
      </w:r>
      <w:r>
        <w:t>.</w:t>
      </w:r>
      <w:bookmarkStart w:id="6" w:name="_Ref478368043"/>
      <w:bookmarkStart w:id="7" w:name="_Toc478376948"/>
    </w:p>
    <w:p w:rsidR="00EE6AB2" w:rsidRDefault="00EE6AB2" w:rsidP="00EE6AB2">
      <w:pPr>
        <w:ind w:firstLine="709"/>
        <w:rPr>
          <w:color w:val="000000"/>
        </w:rPr>
      </w:pPr>
    </w:p>
    <w:p w:rsidR="00EE6AB2" w:rsidRDefault="00EE6AB2" w:rsidP="00EE6AB2">
      <w:pPr>
        <w:jc w:val="center"/>
        <w:rPr>
          <w:b/>
        </w:rPr>
      </w:pPr>
      <w:r>
        <w:rPr>
          <w:b/>
        </w:rPr>
        <w:t xml:space="preserve">2. </w:t>
      </w:r>
      <w:r w:rsidRPr="00EE6AB2">
        <w:rPr>
          <w:b/>
        </w:rPr>
        <w:t>ПРАВИЛА И ОБЛАСТЬ ПРИМЕНЕНИЯ</w:t>
      </w:r>
      <w:bookmarkEnd w:id="6"/>
      <w:bookmarkEnd w:id="7"/>
    </w:p>
    <w:p w:rsidR="00AC3CC7" w:rsidRPr="00EE6AB2" w:rsidRDefault="00AC3CC7" w:rsidP="00EE6AB2">
      <w:pPr>
        <w:jc w:val="center"/>
        <w:rPr>
          <w:b/>
        </w:rPr>
      </w:pPr>
    </w:p>
    <w:p w:rsidR="00EE6AB2" w:rsidRPr="00EE6AB2" w:rsidRDefault="00223ABD" w:rsidP="00223ABD">
      <w:pPr>
        <w:ind w:firstLine="709"/>
        <w:jc w:val="both"/>
      </w:pPr>
      <w:r>
        <w:t xml:space="preserve">1.2. </w:t>
      </w:r>
      <w:r w:rsidR="00EE6AB2" w:rsidRPr="00EE6AB2">
        <w:t xml:space="preserve">Область применения </w:t>
      </w:r>
      <w:r>
        <w:t>м</w:t>
      </w:r>
      <w:r w:rsidR="00EE6AB2" w:rsidRPr="00EE6AB2">
        <w:t xml:space="preserve">естных нормативов градостроительного проектирования </w:t>
      </w:r>
      <w:proofErr w:type="spellStart"/>
      <w:r>
        <w:t>Баклашинского</w:t>
      </w:r>
      <w:proofErr w:type="spellEnd"/>
      <w:r>
        <w:t xml:space="preserve"> муниципального образования.</w:t>
      </w:r>
    </w:p>
    <w:p w:rsidR="00EE6AB2" w:rsidRPr="009A55F6" w:rsidRDefault="00EE6AB2" w:rsidP="00EE6AB2">
      <w:pPr>
        <w:pStyle w:val="ab"/>
        <w:spacing w:after="0"/>
        <w:rPr>
          <w:rFonts w:ascii="Times New Roman" w:eastAsia="Calibri" w:hAnsi="Times New Roman" w:cs="Times New Roman"/>
        </w:rPr>
      </w:pPr>
      <w:r w:rsidRPr="00EE6AB2">
        <w:rPr>
          <w:rFonts w:ascii="Times New Roman" w:hAnsi="Times New Roman" w:cs="Times New Roman"/>
        </w:rPr>
        <w:t xml:space="preserve">Местные нормативы градостроительного проектирования </w:t>
      </w:r>
      <w:proofErr w:type="spellStart"/>
      <w:r w:rsidR="00223ABD">
        <w:rPr>
          <w:rFonts w:ascii="Times New Roman" w:hAnsi="Times New Roman" w:cs="Times New Roman"/>
        </w:rPr>
        <w:t>Баклашинского</w:t>
      </w:r>
      <w:proofErr w:type="spellEnd"/>
      <w:r w:rsidR="00223ABD">
        <w:rPr>
          <w:rFonts w:ascii="Times New Roman" w:hAnsi="Times New Roman" w:cs="Times New Roman"/>
        </w:rPr>
        <w:t xml:space="preserve"> муниципального образования</w:t>
      </w:r>
      <w:r w:rsidRPr="00EE6AB2">
        <w:rPr>
          <w:rFonts w:ascii="Times New Roman" w:hAnsi="Times New Roman" w:cs="Times New Roman"/>
        </w:rPr>
        <w:t xml:space="preserve">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w:t>
      </w:r>
      <w:r w:rsidRPr="009A55F6">
        <w:rPr>
          <w:rFonts w:ascii="Times New Roman" w:hAnsi="Times New Roman" w:cs="Times New Roman"/>
        </w:rPr>
        <w:t>равоохранения, утилизации и переработки бытовых и промышленных отходов;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EE6AB2" w:rsidRPr="009A55F6" w:rsidRDefault="00EE6AB2" w:rsidP="00EE6AB2">
      <w:pPr>
        <w:pStyle w:val="ab"/>
        <w:spacing w:after="0"/>
        <w:rPr>
          <w:rFonts w:ascii="Times New Roman" w:eastAsia="Calibri" w:hAnsi="Times New Roman" w:cs="Times New Roman"/>
        </w:rPr>
      </w:pPr>
      <w:r w:rsidRPr="009A55F6">
        <w:rPr>
          <w:rFonts w:ascii="Times New Roman" w:eastAsia="Calibri" w:hAnsi="Times New Roman" w:cs="Times New Roman"/>
        </w:rPr>
        <w:t xml:space="preserve">Расчётные показатели минимально допустимого уровня обеспеченности объектами местного значения населения поселения и расчётные показатели максимально допустимого уровня территориальной доступности таких объектов для населения поселения, установленные в </w:t>
      </w:r>
      <w:r w:rsidRPr="009A55F6">
        <w:rPr>
          <w:rFonts w:ascii="Times New Roman" w:hAnsi="Times New Roman" w:cs="Times New Roman"/>
        </w:rPr>
        <w:t xml:space="preserve">местных нормативах градостроительного проектирования </w:t>
      </w:r>
      <w:proofErr w:type="spellStart"/>
      <w:r w:rsidR="00223ABD">
        <w:rPr>
          <w:rFonts w:ascii="Times New Roman" w:hAnsi="Times New Roman" w:cs="Times New Roman"/>
        </w:rPr>
        <w:t>Баклашинского</w:t>
      </w:r>
      <w:proofErr w:type="spellEnd"/>
      <w:r w:rsidR="00223ABD">
        <w:rPr>
          <w:rFonts w:ascii="Times New Roman" w:hAnsi="Times New Roman" w:cs="Times New Roman"/>
        </w:rPr>
        <w:t xml:space="preserve"> муниципального образования</w:t>
      </w:r>
      <w:r w:rsidRPr="009A55F6">
        <w:rPr>
          <w:rFonts w:ascii="Times New Roman" w:hAnsi="Times New Roman" w:cs="Times New Roman"/>
        </w:rPr>
        <w:t xml:space="preserve">, </w:t>
      </w:r>
      <w:r w:rsidRPr="009A55F6">
        <w:rPr>
          <w:rFonts w:ascii="Times New Roman" w:eastAsia="Calibri" w:hAnsi="Times New Roman" w:cs="Times New Roman"/>
        </w:rPr>
        <w:t>применяются при подготовке (корректировке) генерального плана поселения, проектов планировки территории, правил землепользования и застройки.</w:t>
      </w:r>
    </w:p>
    <w:p w:rsidR="00EE6AB2" w:rsidRPr="009A55F6" w:rsidRDefault="00EE6AB2" w:rsidP="00EE6AB2">
      <w:pPr>
        <w:ind w:firstLine="709"/>
        <w:jc w:val="both"/>
        <w:rPr>
          <w:rFonts w:eastAsia="Calibri"/>
          <w:lang w:eastAsia="en-US"/>
        </w:rPr>
      </w:pPr>
      <w:r w:rsidRPr="009A55F6">
        <w:rPr>
          <w:rFonts w:eastAsia="Calibri"/>
          <w:lang w:eastAsia="en-US"/>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E6AB2" w:rsidRPr="009A55F6" w:rsidRDefault="00223ABD" w:rsidP="00223ABD">
      <w:pPr>
        <w:ind w:firstLine="709"/>
        <w:jc w:val="both"/>
      </w:pPr>
      <w:r>
        <w:t xml:space="preserve">1.3. </w:t>
      </w:r>
      <w:r w:rsidR="00EE6AB2" w:rsidRPr="009A55F6">
        <w:t xml:space="preserve">Правила применения расчетных показателей местных нормативов градостроительного проектирования </w:t>
      </w:r>
      <w:proofErr w:type="spellStart"/>
      <w:r>
        <w:t>Баклашинского</w:t>
      </w:r>
      <w:proofErr w:type="spellEnd"/>
      <w:r>
        <w:t xml:space="preserve"> муниципального образования.</w:t>
      </w:r>
    </w:p>
    <w:p w:rsidR="00EE6AB2" w:rsidRPr="009A55F6" w:rsidRDefault="00EE6AB2" w:rsidP="00EE6AB2">
      <w:pPr>
        <w:ind w:firstLine="709"/>
        <w:jc w:val="both"/>
      </w:pPr>
      <w:r w:rsidRPr="009A55F6">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EE6AB2" w:rsidRPr="009A55F6" w:rsidRDefault="00EE6AB2" w:rsidP="00EE6AB2">
      <w:pPr>
        <w:ind w:firstLine="709"/>
        <w:jc w:val="both"/>
      </w:pPr>
      <w:r w:rsidRPr="009A55F6">
        <w:t>При определении местоположения</w:t>
      </w:r>
      <w:r w:rsidR="00223ABD">
        <w:t>,</w:t>
      </w:r>
      <w:r w:rsidRPr="009A55F6">
        <w:t xml:space="preserve"> планируемых к размещению тех или иных объектов местного значения</w:t>
      </w:r>
      <w:r w:rsidR="00223ABD">
        <w:t>,</w:t>
      </w:r>
      <w:r w:rsidRPr="009A55F6">
        <w:t xml:space="preserve">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w:t>
      </w:r>
      <w:r w:rsidRPr="009A55F6">
        <w:lastRenderedPageBreak/>
        <w:t xml:space="preserve">значения следует учитывать параметры объекта местного значения и нормы отвода земель для объекта таких параметров. </w:t>
      </w:r>
    </w:p>
    <w:p w:rsidR="00EE6AB2" w:rsidRPr="009A55F6" w:rsidRDefault="00EE6AB2" w:rsidP="00EE6AB2">
      <w:pPr>
        <w:ind w:firstLine="709"/>
        <w:jc w:val="both"/>
      </w:pPr>
      <w:r w:rsidRPr="009A55F6">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EE6AB2" w:rsidRPr="009A55F6" w:rsidRDefault="00EE6AB2" w:rsidP="00EE6AB2">
      <w:pPr>
        <w:ind w:firstLine="709"/>
        <w:jc w:val="both"/>
      </w:pPr>
      <w:r w:rsidRPr="009A55F6">
        <w:t xml:space="preserve">Действие расчетных показателей местных нормативов градостроительного проектирования </w:t>
      </w:r>
      <w:proofErr w:type="spellStart"/>
      <w:r w:rsidR="00223ABD">
        <w:t>Баклашинского</w:t>
      </w:r>
      <w:proofErr w:type="spellEnd"/>
      <w:r w:rsidR="00223ABD">
        <w:t xml:space="preserve"> муниципального образования</w:t>
      </w:r>
      <w:r w:rsidRPr="009A55F6">
        <w:t xml:space="preserve"> распространяется на всю территорию поселения, где имеются или планируются объекты нормирования, относящиеся к вопросам местного значения. </w:t>
      </w:r>
    </w:p>
    <w:p w:rsidR="00EE6AB2" w:rsidRPr="009A55F6" w:rsidRDefault="00EE6AB2" w:rsidP="00EE6AB2">
      <w:pPr>
        <w:ind w:firstLine="709"/>
        <w:jc w:val="both"/>
      </w:pPr>
      <w:r w:rsidRPr="009A55F6">
        <w:t xml:space="preserve">Согласно Федеральному закону </w:t>
      </w:r>
      <w:r w:rsidR="00223ABD">
        <w:t>«</w:t>
      </w:r>
      <w:r w:rsidRPr="009A55F6">
        <w:t>Об общих принципах организации местного самоуправления в Российской Федерации</w:t>
      </w:r>
      <w:r w:rsidR="00223ABD">
        <w:t>»</w:t>
      </w:r>
      <w:r w:rsidRPr="009A55F6">
        <w:t xml:space="preserve"> от 06.10.2003 №131-ФЗ решение вопросов местного значения по отдельным объектам нормирования относится к полномочиям муниципального района. Тем не менее, законами субъекта </w:t>
      </w:r>
      <w:r w:rsidR="00223ABD">
        <w:t xml:space="preserve">Российской Федерации </w:t>
      </w:r>
      <w:r w:rsidRPr="009A55F6">
        <w:t>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муниципального района. Кроме того</w:t>
      </w:r>
      <w:r w:rsidR="00223ABD">
        <w:t>,</w:t>
      </w:r>
      <w:r w:rsidRPr="009A55F6">
        <w:t xml:space="preserve">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p>
    <w:p w:rsidR="00223ABD" w:rsidRDefault="00223ABD" w:rsidP="00223ABD">
      <w:pPr>
        <w:jc w:val="both"/>
        <w:rPr>
          <w:b/>
        </w:rPr>
      </w:pPr>
      <w:bookmarkStart w:id="8" w:name="_Toc478376949"/>
    </w:p>
    <w:p w:rsidR="00EE6AB2" w:rsidRPr="00223ABD" w:rsidRDefault="00B41B02" w:rsidP="00223ABD">
      <w:pPr>
        <w:jc w:val="center"/>
        <w:rPr>
          <w:b/>
        </w:rPr>
      </w:pPr>
      <w:r>
        <w:rPr>
          <w:b/>
        </w:rPr>
        <w:t xml:space="preserve">3. </w:t>
      </w:r>
      <w:r w:rsidR="00223ABD" w:rsidRPr="00223ABD">
        <w:rPr>
          <w:b/>
        </w:rPr>
        <w:t>ОСНОВНАЯ ЧАСТЬ.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БАКЛАШИНСКОГО МУНИЦИПАЛЬНОГО ОБРАЗОВАНИЯ</w:t>
      </w:r>
      <w:bookmarkEnd w:id="8"/>
    </w:p>
    <w:p w:rsidR="00B41B02" w:rsidRDefault="00B41B02" w:rsidP="00B41B02">
      <w:pPr>
        <w:pStyle w:val="a4"/>
        <w:jc w:val="center"/>
        <w:rPr>
          <w:b/>
        </w:rPr>
      </w:pPr>
      <w:bookmarkStart w:id="9" w:name="_Toc478376950"/>
    </w:p>
    <w:p w:rsidR="00EE6AB2" w:rsidRPr="00AC3CC7" w:rsidRDefault="00EE6AB2" w:rsidP="00AC3CC7">
      <w:pPr>
        <w:pStyle w:val="a4"/>
        <w:jc w:val="center"/>
        <w:rPr>
          <w:b/>
        </w:rPr>
      </w:pPr>
      <w:r w:rsidRPr="00AC3CC7">
        <w:rPr>
          <w:b/>
        </w:rPr>
        <w:t>Раздел I</w:t>
      </w:r>
      <w:r w:rsidR="00B41B02" w:rsidRPr="00AC3CC7">
        <w:rPr>
          <w:b/>
        </w:rPr>
        <w:t>.</w:t>
      </w:r>
      <w:r w:rsidRPr="00AC3CC7">
        <w:rPr>
          <w:b/>
        </w:rPr>
        <w:t xml:space="preserve"> Объекты муниципального жилищного фонда </w:t>
      </w:r>
      <w:proofErr w:type="spellStart"/>
      <w:r w:rsidRPr="00AC3CC7">
        <w:rPr>
          <w:b/>
        </w:rPr>
        <w:t>Баклашинского</w:t>
      </w:r>
      <w:proofErr w:type="spellEnd"/>
      <w:r w:rsidRPr="00AC3CC7">
        <w:rPr>
          <w:b/>
        </w:rPr>
        <w:t xml:space="preserve"> сельского поселения</w:t>
      </w:r>
      <w:bookmarkEnd w:id="9"/>
    </w:p>
    <w:p w:rsidR="00AC3CC7" w:rsidRPr="00B41B02" w:rsidRDefault="00AC3CC7" w:rsidP="00AC3CC7">
      <w:pPr>
        <w:pStyle w:val="a4"/>
        <w:jc w:val="center"/>
      </w:pPr>
    </w:p>
    <w:p w:rsidR="00EE6AB2" w:rsidRDefault="00EE6AB2" w:rsidP="00AC3CC7">
      <w:pPr>
        <w:pStyle w:val="a4"/>
        <w:jc w:val="center"/>
      </w:pPr>
      <w:r w:rsidRPr="009A55F6">
        <w:t xml:space="preserve">Глава 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w:t>
      </w:r>
      <w:proofErr w:type="spellStart"/>
      <w:r w:rsidRPr="009A55F6">
        <w:t>Баклашинского</w:t>
      </w:r>
      <w:proofErr w:type="spellEnd"/>
      <w:r w:rsidRPr="009A55F6">
        <w:t xml:space="preserve"> сельского поселения, предоставляемых по договорам социального найма</w:t>
      </w:r>
    </w:p>
    <w:p w:rsidR="00AC3CC7" w:rsidRDefault="00AC3CC7" w:rsidP="00AC3CC7">
      <w:pPr>
        <w:pStyle w:val="a4"/>
        <w:jc w:val="cente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939"/>
        <w:gridCol w:w="1543"/>
        <w:gridCol w:w="1273"/>
        <w:gridCol w:w="1703"/>
        <w:gridCol w:w="1417"/>
      </w:tblGrid>
      <w:tr w:rsidR="00EE6AB2" w:rsidRPr="009A55F6" w:rsidTr="00AC3CC7">
        <w:trPr>
          <w:trHeight w:val="789"/>
        </w:trPr>
        <w:tc>
          <w:tcPr>
            <w:tcW w:w="588" w:type="dxa"/>
            <w:vMerge w:val="restart"/>
            <w:vAlign w:val="center"/>
          </w:tcPr>
          <w:p w:rsidR="00EE6AB2" w:rsidRPr="009A55F6" w:rsidRDefault="00EE6AB2" w:rsidP="00223ABD">
            <w:pPr>
              <w:jc w:val="center"/>
            </w:pPr>
            <w:r w:rsidRPr="009A55F6">
              <w:t>№ п/п</w:t>
            </w:r>
          </w:p>
        </w:tc>
        <w:tc>
          <w:tcPr>
            <w:tcW w:w="2939" w:type="dxa"/>
            <w:vMerge w:val="restart"/>
            <w:vAlign w:val="center"/>
          </w:tcPr>
          <w:p w:rsidR="00EE6AB2" w:rsidRPr="009A55F6" w:rsidRDefault="00EE6AB2" w:rsidP="00223ABD">
            <w:pPr>
              <w:jc w:val="center"/>
            </w:pPr>
            <w:r w:rsidRPr="009A55F6">
              <w:t>Наименование объекта</w:t>
            </w:r>
          </w:p>
        </w:tc>
        <w:tc>
          <w:tcPr>
            <w:tcW w:w="2816"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120"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AC3CC7">
        <w:trPr>
          <w:trHeight w:val="717"/>
        </w:trPr>
        <w:tc>
          <w:tcPr>
            <w:tcW w:w="588" w:type="dxa"/>
            <w:vMerge/>
            <w:vAlign w:val="center"/>
          </w:tcPr>
          <w:p w:rsidR="00EE6AB2" w:rsidRPr="009A55F6" w:rsidRDefault="00EE6AB2" w:rsidP="00223ABD">
            <w:pPr>
              <w:jc w:val="center"/>
              <w:rPr>
                <w:b/>
              </w:rPr>
            </w:pPr>
          </w:p>
        </w:tc>
        <w:tc>
          <w:tcPr>
            <w:tcW w:w="2939" w:type="dxa"/>
            <w:vMerge/>
            <w:vAlign w:val="center"/>
          </w:tcPr>
          <w:p w:rsidR="00EE6AB2" w:rsidRPr="009A55F6" w:rsidRDefault="00EE6AB2" w:rsidP="00223ABD">
            <w:pPr>
              <w:jc w:val="center"/>
              <w:rPr>
                <w:b/>
              </w:rPr>
            </w:pPr>
          </w:p>
        </w:tc>
        <w:tc>
          <w:tcPr>
            <w:tcW w:w="1543" w:type="dxa"/>
            <w:vAlign w:val="center"/>
          </w:tcPr>
          <w:p w:rsidR="00EE6AB2" w:rsidRPr="009A55F6" w:rsidRDefault="00EE6AB2" w:rsidP="00223ABD">
            <w:pPr>
              <w:jc w:val="center"/>
            </w:pPr>
            <w:r w:rsidRPr="009A55F6">
              <w:t>Единица измерения</w:t>
            </w:r>
          </w:p>
        </w:tc>
        <w:tc>
          <w:tcPr>
            <w:tcW w:w="1273" w:type="dxa"/>
            <w:vAlign w:val="center"/>
          </w:tcPr>
          <w:p w:rsidR="00EE6AB2" w:rsidRPr="009A55F6" w:rsidRDefault="00EE6AB2" w:rsidP="00223ABD">
            <w:pPr>
              <w:jc w:val="center"/>
            </w:pPr>
            <w:r w:rsidRPr="009A55F6">
              <w:t>Величина</w:t>
            </w:r>
          </w:p>
        </w:tc>
        <w:tc>
          <w:tcPr>
            <w:tcW w:w="1703" w:type="dxa"/>
            <w:vAlign w:val="center"/>
          </w:tcPr>
          <w:p w:rsidR="00EE6AB2" w:rsidRPr="009A55F6" w:rsidRDefault="00EE6AB2" w:rsidP="00223ABD">
            <w:pPr>
              <w:jc w:val="center"/>
            </w:pPr>
            <w:r w:rsidRPr="009A55F6">
              <w:t>Единица измерения</w:t>
            </w:r>
          </w:p>
        </w:tc>
        <w:tc>
          <w:tcPr>
            <w:tcW w:w="1417" w:type="dxa"/>
            <w:vAlign w:val="center"/>
          </w:tcPr>
          <w:p w:rsidR="00EE6AB2" w:rsidRPr="009A55F6" w:rsidRDefault="00EE6AB2" w:rsidP="00223ABD">
            <w:pPr>
              <w:jc w:val="center"/>
            </w:pPr>
            <w:r w:rsidRPr="009A55F6">
              <w:t>Величина</w:t>
            </w:r>
          </w:p>
        </w:tc>
      </w:tr>
      <w:tr w:rsidR="00EE6AB2" w:rsidRPr="009A55F6" w:rsidTr="00AC3CC7">
        <w:trPr>
          <w:trHeight w:val="848"/>
        </w:trPr>
        <w:tc>
          <w:tcPr>
            <w:tcW w:w="588" w:type="dxa"/>
            <w:vAlign w:val="center"/>
          </w:tcPr>
          <w:p w:rsidR="00EE6AB2" w:rsidRPr="009A55F6" w:rsidRDefault="00EE6AB2" w:rsidP="00223ABD">
            <w:pPr>
              <w:jc w:val="center"/>
              <w:rPr>
                <w:lang w:val="en-US"/>
              </w:rPr>
            </w:pPr>
            <w:r w:rsidRPr="009A55F6">
              <w:rPr>
                <w:lang w:val="en-US"/>
              </w:rPr>
              <w:t>1.</w:t>
            </w:r>
          </w:p>
        </w:tc>
        <w:tc>
          <w:tcPr>
            <w:tcW w:w="2939" w:type="dxa"/>
            <w:vAlign w:val="center"/>
          </w:tcPr>
          <w:p w:rsidR="00EE6AB2" w:rsidRPr="009A55F6" w:rsidRDefault="00EE6AB2" w:rsidP="00B41B02">
            <w:pPr>
              <w:jc w:val="both"/>
            </w:pPr>
            <w:r w:rsidRPr="009A55F6">
              <w:t>Учётная норма площади жилого помещения</w:t>
            </w:r>
          </w:p>
        </w:tc>
        <w:tc>
          <w:tcPr>
            <w:tcW w:w="1543" w:type="dxa"/>
            <w:vAlign w:val="center"/>
          </w:tcPr>
          <w:p w:rsidR="00EE6AB2" w:rsidRPr="009A55F6" w:rsidRDefault="00EE6AB2" w:rsidP="00223ABD">
            <w:pPr>
              <w:jc w:val="center"/>
            </w:pPr>
            <w:r w:rsidRPr="009A55F6">
              <w:t>м² общей площади /</w:t>
            </w:r>
          </w:p>
          <w:p w:rsidR="00EE6AB2" w:rsidRPr="009A55F6" w:rsidRDefault="00EE6AB2" w:rsidP="00223ABD">
            <w:pPr>
              <w:jc w:val="center"/>
            </w:pPr>
            <w:r w:rsidRPr="009A55F6">
              <w:t>1 чел.</w:t>
            </w:r>
          </w:p>
        </w:tc>
        <w:tc>
          <w:tcPr>
            <w:tcW w:w="1273" w:type="dxa"/>
            <w:vAlign w:val="center"/>
          </w:tcPr>
          <w:p w:rsidR="00EE6AB2" w:rsidRPr="009A55F6" w:rsidRDefault="00EE6AB2" w:rsidP="00223ABD">
            <w:pPr>
              <w:jc w:val="center"/>
            </w:pPr>
            <w:r w:rsidRPr="009A55F6">
              <w:t>10</w:t>
            </w:r>
          </w:p>
        </w:tc>
        <w:tc>
          <w:tcPr>
            <w:tcW w:w="3120" w:type="dxa"/>
            <w:gridSpan w:val="2"/>
            <w:vAlign w:val="center"/>
          </w:tcPr>
          <w:p w:rsidR="00EE6AB2" w:rsidRPr="009A55F6" w:rsidRDefault="00EE6AB2" w:rsidP="00223ABD">
            <w:pPr>
              <w:jc w:val="center"/>
            </w:pPr>
            <w:r w:rsidRPr="009A55F6">
              <w:t>Не нормируется</w:t>
            </w:r>
          </w:p>
        </w:tc>
      </w:tr>
      <w:tr w:rsidR="00EE6AB2" w:rsidRPr="009A55F6" w:rsidTr="00AC3CC7">
        <w:trPr>
          <w:trHeight w:val="1143"/>
        </w:trPr>
        <w:tc>
          <w:tcPr>
            <w:tcW w:w="588" w:type="dxa"/>
            <w:vAlign w:val="center"/>
          </w:tcPr>
          <w:p w:rsidR="00EE6AB2" w:rsidRPr="009A55F6" w:rsidRDefault="00EE6AB2" w:rsidP="00223ABD">
            <w:pPr>
              <w:jc w:val="center"/>
              <w:rPr>
                <w:lang w:val="en-US"/>
              </w:rPr>
            </w:pPr>
            <w:r w:rsidRPr="009A55F6">
              <w:rPr>
                <w:lang w:val="en-US"/>
              </w:rPr>
              <w:t>2.</w:t>
            </w:r>
          </w:p>
        </w:tc>
        <w:tc>
          <w:tcPr>
            <w:tcW w:w="2939" w:type="dxa"/>
            <w:vAlign w:val="center"/>
          </w:tcPr>
          <w:p w:rsidR="00EE6AB2" w:rsidRPr="009A55F6" w:rsidRDefault="00EE6AB2" w:rsidP="00B41B02">
            <w:pPr>
              <w:jc w:val="both"/>
            </w:pPr>
            <w:r w:rsidRPr="009A55F6">
              <w:t>Норма предоставления площади жилого помещения по договорам социального найма</w:t>
            </w:r>
          </w:p>
        </w:tc>
        <w:tc>
          <w:tcPr>
            <w:tcW w:w="1543" w:type="dxa"/>
            <w:vAlign w:val="center"/>
          </w:tcPr>
          <w:p w:rsidR="00EE6AB2" w:rsidRPr="009A55F6" w:rsidRDefault="00EE6AB2" w:rsidP="00223ABD">
            <w:pPr>
              <w:jc w:val="center"/>
            </w:pPr>
            <w:r w:rsidRPr="009A55F6">
              <w:t>м² общей площади /</w:t>
            </w:r>
          </w:p>
          <w:p w:rsidR="00EE6AB2" w:rsidRPr="009A55F6" w:rsidRDefault="00EE6AB2" w:rsidP="00223ABD">
            <w:pPr>
              <w:jc w:val="center"/>
            </w:pPr>
            <w:r w:rsidRPr="009A55F6">
              <w:t>1 чел.*</w:t>
            </w:r>
          </w:p>
        </w:tc>
        <w:tc>
          <w:tcPr>
            <w:tcW w:w="1273" w:type="dxa"/>
            <w:vAlign w:val="center"/>
          </w:tcPr>
          <w:p w:rsidR="00EE6AB2" w:rsidRPr="009A55F6" w:rsidRDefault="00EE6AB2" w:rsidP="00223ABD">
            <w:pPr>
              <w:jc w:val="center"/>
            </w:pPr>
            <w:r w:rsidRPr="009A55F6">
              <w:t>15</w:t>
            </w:r>
          </w:p>
        </w:tc>
        <w:tc>
          <w:tcPr>
            <w:tcW w:w="3120" w:type="dxa"/>
            <w:gridSpan w:val="2"/>
            <w:vAlign w:val="center"/>
          </w:tcPr>
          <w:p w:rsidR="00EE6AB2" w:rsidRPr="009A55F6" w:rsidRDefault="00EE6AB2" w:rsidP="00223ABD">
            <w:pPr>
              <w:jc w:val="center"/>
            </w:pPr>
            <w:r w:rsidRPr="009A55F6">
              <w:t>Не нормируется</w:t>
            </w:r>
          </w:p>
        </w:tc>
      </w:tr>
    </w:tbl>
    <w:p w:rsidR="00EE6AB2" w:rsidRPr="009A55F6" w:rsidRDefault="00EE6AB2" w:rsidP="00AC3CC7">
      <w:pPr>
        <w:jc w:val="both"/>
        <w:rPr>
          <w:sz w:val="20"/>
          <w:szCs w:val="20"/>
        </w:rPr>
      </w:pPr>
      <w:r w:rsidRPr="009A55F6">
        <w:rPr>
          <w:sz w:val="20"/>
          <w:szCs w:val="20"/>
        </w:rPr>
        <w:t>* - на одного человека из числа граждан, нуждающихся в жилых помещениях, предоставляемых по договорам социального найма.</w:t>
      </w:r>
    </w:p>
    <w:p w:rsidR="00EE6AB2" w:rsidRDefault="00EE6AB2" w:rsidP="00EA6377">
      <w:pPr>
        <w:jc w:val="center"/>
      </w:pPr>
      <w:r w:rsidRPr="009A55F6">
        <w:lastRenderedPageBreak/>
        <w:t xml:space="preserve">Глава 2.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w:t>
      </w:r>
      <w:proofErr w:type="spellStart"/>
      <w:r w:rsidRPr="009A55F6">
        <w:t>Баклашинского</w:t>
      </w:r>
      <w:proofErr w:type="spellEnd"/>
      <w:r w:rsidRPr="009A55F6">
        <w:t xml:space="preserve"> сельского поселения</w:t>
      </w:r>
    </w:p>
    <w:p w:rsidR="00EA6377" w:rsidRPr="009A55F6" w:rsidRDefault="00EA6377" w:rsidP="00EA6377">
      <w:pPr>
        <w:jc w:val="cente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919"/>
        <w:gridCol w:w="1507"/>
        <w:gridCol w:w="1275"/>
        <w:gridCol w:w="1418"/>
        <w:gridCol w:w="1658"/>
      </w:tblGrid>
      <w:tr w:rsidR="00EE6AB2" w:rsidRPr="009A55F6" w:rsidTr="00EA6377">
        <w:trPr>
          <w:trHeight w:val="778"/>
        </w:trPr>
        <w:tc>
          <w:tcPr>
            <w:tcW w:w="591" w:type="dxa"/>
            <w:vMerge w:val="restart"/>
            <w:vAlign w:val="center"/>
          </w:tcPr>
          <w:p w:rsidR="00EE6AB2" w:rsidRPr="009A55F6" w:rsidRDefault="00EE6AB2" w:rsidP="00223ABD">
            <w:pPr>
              <w:jc w:val="center"/>
            </w:pPr>
            <w:r w:rsidRPr="009A55F6">
              <w:t>№ п/п</w:t>
            </w:r>
          </w:p>
        </w:tc>
        <w:tc>
          <w:tcPr>
            <w:tcW w:w="2919" w:type="dxa"/>
            <w:vMerge w:val="restart"/>
            <w:vAlign w:val="center"/>
          </w:tcPr>
          <w:p w:rsidR="00EE6AB2" w:rsidRPr="009A55F6" w:rsidRDefault="00EE6AB2" w:rsidP="00223ABD">
            <w:pPr>
              <w:jc w:val="center"/>
            </w:pPr>
            <w:r w:rsidRPr="009A55F6">
              <w:t>Наименование объекта</w:t>
            </w:r>
          </w:p>
        </w:tc>
        <w:tc>
          <w:tcPr>
            <w:tcW w:w="2782"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076"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605"/>
        </w:trPr>
        <w:tc>
          <w:tcPr>
            <w:tcW w:w="591" w:type="dxa"/>
            <w:vMerge/>
            <w:vAlign w:val="center"/>
          </w:tcPr>
          <w:p w:rsidR="00EE6AB2" w:rsidRPr="009A55F6" w:rsidRDefault="00EE6AB2" w:rsidP="00223ABD">
            <w:pPr>
              <w:jc w:val="center"/>
              <w:rPr>
                <w:b/>
              </w:rPr>
            </w:pPr>
          </w:p>
        </w:tc>
        <w:tc>
          <w:tcPr>
            <w:tcW w:w="2919" w:type="dxa"/>
            <w:vMerge/>
            <w:vAlign w:val="center"/>
          </w:tcPr>
          <w:p w:rsidR="00EE6AB2" w:rsidRPr="009A55F6" w:rsidRDefault="00EE6AB2" w:rsidP="00223ABD">
            <w:pPr>
              <w:jc w:val="center"/>
              <w:rPr>
                <w:b/>
              </w:rPr>
            </w:pPr>
          </w:p>
        </w:tc>
        <w:tc>
          <w:tcPr>
            <w:tcW w:w="1507" w:type="dxa"/>
            <w:vAlign w:val="center"/>
          </w:tcPr>
          <w:p w:rsidR="00EE6AB2" w:rsidRPr="009A55F6" w:rsidRDefault="00EE6AB2" w:rsidP="00223ABD">
            <w:pPr>
              <w:jc w:val="center"/>
            </w:pPr>
            <w:r w:rsidRPr="009A55F6">
              <w:t>Единица измерения</w:t>
            </w:r>
          </w:p>
        </w:tc>
        <w:tc>
          <w:tcPr>
            <w:tcW w:w="1275" w:type="dxa"/>
            <w:vAlign w:val="center"/>
          </w:tcPr>
          <w:p w:rsidR="00EE6AB2" w:rsidRPr="009A55F6" w:rsidRDefault="00EE6AB2" w:rsidP="00223ABD">
            <w:pPr>
              <w:jc w:val="center"/>
            </w:pPr>
            <w:r w:rsidRPr="009A55F6">
              <w:t>Величина</w:t>
            </w:r>
          </w:p>
        </w:tc>
        <w:tc>
          <w:tcPr>
            <w:tcW w:w="1418" w:type="dxa"/>
            <w:vAlign w:val="center"/>
          </w:tcPr>
          <w:p w:rsidR="00EE6AB2" w:rsidRPr="009A55F6" w:rsidRDefault="00EE6AB2" w:rsidP="00223ABD">
            <w:pPr>
              <w:jc w:val="center"/>
            </w:pPr>
            <w:r w:rsidRPr="009A55F6">
              <w:t>Единица измерения</w:t>
            </w:r>
          </w:p>
        </w:tc>
        <w:tc>
          <w:tcPr>
            <w:tcW w:w="1658" w:type="dxa"/>
            <w:vAlign w:val="center"/>
          </w:tcPr>
          <w:p w:rsidR="00EE6AB2" w:rsidRPr="009A55F6" w:rsidRDefault="00EE6AB2" w:rsidP="00223ABD">
            <w:pPr>
              <w:jc w:val="center"/>
            </w:pPr>
            <w:r w:rsidRPr="009A55F6">
              <w:t>Величина</w:t>
            </w:r>
          </w:p>
        </w:tc>
      </w:tr>
      <w:tr w:rsidR="00EE6AB2" w:rsidRPr="009A55F6" w:rsidTr="00EA6377">
        <w:trPr>
          <w:trHeight w:val="742"/>
        </w:trPr>
        <w:tc>
          <w:tcPr>
            <w:tcW w:w="591" w:type="dxa"/>
            <w:vAlign w:val="center"/>
          </w:tcPr>
          <w:p w:rsidR="00EE6AB2" w:rsidRPr="009A55F6" w:rsidRDefault="00EE6AB2" w:rsidP="00223ABD">
            <w:pPr>
              <w:jc w:val="center"/>
              <w:rPr>
                <w:lang w:val="en-US"/>
              </w:rPr>
            </w:pPr>
            <w:r w:rsidRPr="009A55F6">
              <w:t>1</w:t>
            </w:r>
            <w:r w:rsidRPr="009A55F6">
              <w:rPr>
                <w:lang w:val="en-US"/>
              </w:rPr>
              <w:t>.</w:t>
            </w:r>
          </w:p>
        </w:tc>
        <w:tc>
          <w:tcPr>
            <w:tcW w:w="2919" w:type="dxa"/>
            <w:vAlign w:val="center"/>
          </w:tcPr>
          <w:p w:rsidR="00EE6AB2" w:rsidRPr="009A55F6" w:rsidRDefault="00EE6AB2" w:rsidP="00223ABD">
            <w:pPr>
              <w:jc w:val="center"/>
            </w:pPr>
            <w:r w:rsidRPr="009A55F6">
              <w:t>Норма предоставления площади служебного жилого помещения</w:t>
            </w:r>
          </w:p>
        </w:tc>
        <w:tc>
          <w:tcPr>
            <w:tcW w:w="1507" w:type="dxa"/>
            <w:vAlign w:val="center"/>
          </w:tcPr>
          <w:p w:rsidR="00EE6AB2" w:rsidRPr="009A55F6" w:rsidRDefault="00EE6AB2" w:rsidP="00223ABD">
            <w:pPr>
              <w:jc w:val="center"/>
            </w:pPr>
            <w:r w:rsidRPr="009A55F6">
              <w:t>м² общей площади /</w:t>
            </w:r>
          </w:p>
          <w:p w:rsidR="00EE6AB2" w:rsidRPr="009A55F6" w:rsidRDefault="00EE6AB2" w:rsidP="00223ABD">
            <w:pPr>
              <w:jc w:val="center"/>
            </w:pPr>
            <w:r w:rsidRPr="009A55F6">
              <w:t>1 чел.*</w:t>
            </w:r>
          </w:p>
        </w:tc>
        <w:tc>
          <w:tcPr>
            <w:tcW w:w="1275" w:type="dxa"/>
            <w:vAlign w:val="center"/>
          </w:tcPr>
          <w:p w:rsidR="00EE6AB2" w:rsidRPr="009A55F6" w:rsidRDefault="00EE6AB2" w:rsidP="00223ABD">
            <w:pPr>
              <w:jc w:val="center"/>
            </w:pPr>
            <w:r w:rsidRPr="009A55F6">
              <w:t>15</w:t>
            </w:r>
          </w:p>
        </w:tc>
        <w:tc>
          <w:tcPr>
            <w:tcW w:w="3076" w:type="dxa"/>
            <w:gridSpan w:val="2"/>
            <w:vAlign w:val="center"/>
          </w:tcPr>
          <w:p w:rsidR="00EE6AB2" w:rsidRPr="009A55F6" w:rsidRDefault="00EE6AB2" w:rsidP="00223ABD">
            <w:pPr>
              <w:jc w:val="center"/>
            </w:pPr>
            <w:r w:rsidRPr="009A55F6">
              <w:t>Не нормируется</w:t>
            </w:r>
          </w:p>
        </w:tc>
      </w:tr>
    </w:tbl>
    <w:p w:rsidR="00EE6AB2" w:rsidRPr="009A55F6" w:rsidRDefault="00EE6AB2" w:rsidP="00AC3CC7">
      <w:pPr>
        <w:jc w:val="both"/>
        <w:rPr>
          <w:sz w:val="20"/>
          <w:szCs w:val="20"/>
        </w:rPr>
      </w:pPr>
      <w:r w:rsidRPr="009A55F6">
        <w:rPr>
          <w:sz w:val="20"/>
          <w:szCs w:val="20"/>
        </w:rPr>
        <w:t>* - на одного человека, имеющего право на предоставление</w:t>
      </w:r>
      <w:r w:rsidR="00B41B02">
        <w:rPr>
          <w:sz w:val="20"/>
          <w:szCs w:val="20"/>
        </w:rPr>
        <w:t xml:space="preserve"> </w:t>
      </w:r>
      <w:proofErr w:type="gramStart"/>
      <w:r w:rsidRPr="009A55F6">
        <w:rPr>
          <w:sz w:val="20"/>
          <w:szCs w:val="20"/>
        </w:rPr>
        <w:t>служебного жилого помещения</w:t>
      </w:r>
      <w:proofErr w:type="gramEnd"/>
      <w:r w:rsidR="00686DAA">
        <w:rPr>
          <w:sz w:val="20"/>
          <w:szCs w:val="20"/>
        </w:rPr>
        <w:t xml:space="preserve"> </w:t>
      </w:r>
      <w:r w:rsidRPr="009A55F6">
        <w:rPr>
          <w:sz w:val="20"/>
          <w:szCs w:val="20"/>
        </w:rPr>
        <w:t>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B41B02" w:rsidRDefault="00B41B02" w:rsidP="00B41B02">
      <w:pPr>
        <w:jc w:val="center"/>
      </w:pPr>
    </w:p>
    <w:p w:rsidR="00EE6AB2" w:rsidRDefault="00EE6AB2" w:rsidP="00B41B02">
      <w:pPr>
        <w:jc w:val="center"/>
      </w:pPr>
      <w:r w:rsidRPr="009A55F6">
        <w:t xml:space="preserve">Глава 3. Расчетные показатели минимально допустимого уровня обеспеченности максимально допустимого уровня территориальной доступности жилых помещений в общежитиях, относящихся к специализированному муниципальному жилищному фонду </w:t>
      </w:r>
      <w:proofErr w:type="spellStart"/>
      <w:r w:rsidRPr="009A55F6">
        <w:t>Баклашинского</w:t>
      </w:r>
      <w:proofErr w:type="spellEnd"/>
      <w:r w:rsidRPr="009A55F6">
        <w:t xml:space="preserve"> сельского поселения</w:t>
      </w:r>
    </w:p>
    <w:p w:rsidR="00B41B02" w:rsidRPr="009A55F6" w:rsidRDefault="00B41B02" w:rsidP="00B41B02">
      <w:pPr>
        <w:jc w:val="cente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2962"/>
        <w:gridCol w:w="1519"/>
        <w:gridCol w:w="1368"/>
        <w:gridCol w:w="1325"/>
        <w:gridCol w:w="1653"/>
      </w:tblGrid>
      <w:tr w:rsidR="00EE6AB2" w:rsidRPr="009A55F6" w:rsidTr="00EA6377">
        <w:trPr>
          <w:trHeight w:val="773"/>
        </w:trPr>
        <w:tc>
          <w:tcPr>
            <w:tcW w:w="589" w:type="dxa"/>
            <w:vMerge w:val="restart"/>
            <w:vAlign w:val="center"/>
          </w:tcPr>
          <w:p w:rsidR="00EE6AB2" w:rsidRPr="009A55F6" w:rsidRDefault="00EE6AB2" w:rsidP="00223ABD">
            <w:pPr>
              <w:jc w:val="center"/>
              <w:rPr>
                <w:lang w:val="en-US"/>
              </w:rPr>
            </w:pPr>
            <w:r w:rsidRPr="009A55F6">
              <w:t>№ п/п</w:t>
            </w:r>
          </w:p>
        </w:tc>
        <w:tc>
          <w:tcPr>
            <w:tcW w:w="2962" w:type="dxa"/>
            <w:vMerge w:val="restart"/>
            <w:vAlign w:val="center"/>
          </w:tcPr>
          <w:p w:rsidR="00EE6AB2" w:rsidRPr="009A55F6" w:rsidRDefault="00EE6AB2" w:rsidP="00223ABD">
            <w:pPr>
              <w:jc w:val="center"/>
            </w:pPr>
            <w:r w:rsidRPr="009A55F6">
              <w:t>Наименование объекта</w:t>
            </w:r>
          </w:p>
        </w:tc>
        <w:tc>
          <w:tcPr>
            <w:tcW w:w="2887"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978"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521"/>
        </w:trPr>
        <w:tc>
          <w:tcPr>
            <w:tcW w:w="589" w:type="dxa"/>
            <w:vMerge/>
            <w:vAlign w:val="center"/>
          </w:tcPr>
          <w:p w:rsidR="00EE6AB2" w:rsidRPr="009A55F6" w:rsidRDefault="00EE6AB2" w:rsidP="00223ABD">
            <w:pPr>
              <w:jc w:val="center"/>
              <w:rPr>
                <w:b/>
              </w:rPr>
            </w:pPr>
          </w:p>
        </w:tc>
        <w:tc>
          <w:tcPr>
            <w:tcW w:w="2962" w:type="dxa"/>
            <w:vMerge/>
            <w:vAlign w:val="center"/>
          </w:tcPr>
          <w:p w:rsidR="00EE6AB2" w:rsidRPr="009A55F6" w:rsidRDefault="00EE6AB2" w:rsidP="00223ABD">
            <w:pPr>
              <w:jc w:val="center"/>
              <w:rPr>
                <w:b/>
              </w:rPr>
            </w:pPr>
          </w:p>
        </w:tc>
        <w:tc>
          <w:tcPr>
            <w:tcW w:w="1519" w:type="dxa"/>
            <w:vAlign w:val="center"/>
          </w:tcPr>
          <w:p w:rsidR="00EE6AB2" w:rsidRPr="009A55F6" w:rsidRDefault="00EE6AB2" w:rsidP="00223ABD">
            <w:pPr>
              <w:jc w:val="center"/>
            </w:pPr>
            <w:r w:rsidRPr="009A55F6">
              <w:t>Единица измерения</w:t>
            </w:r>
          </w:p>
        </w:tc>
        <w:tc>
          <w:tcPr>
            <w:tcW w:w="1368" w:type="dxa"/>
            <w:vAlign w:val="center"/>
          </w:tcPr>
          <w:p w:rsidR="00EE6AB2" w:rsidRPr="009A55F6" w:rsidRDefault="00EE6AB2" w:rsidP="00223ABD">
            <w:pPr>
              <w:jc w:val="center"/>
            </w:pPr>
            <w:r w:rsidRPr="009A55F6">
              <w:t>Величина</w:t>
            </w:r>
          </w:p>
        </w:tc>
        <w:tc>
          <w:tcPr>
            <w:tcW w:w="1325" w:type="dxa"/>
            <w:vAlign w:val="center"/>
          </w:tcPr>
          <w:p w:rsidR="00EE6AB2" w:rsidRPr="009A55F6" w:rsidRDefault="00EE6AB2" w:rsidP="00223ABD">
            <w:pPr>
              <w:jc w:val="center"/>
            </w:pPr>
            <w:r w:rsidRPr="009A55F6">
              <w:t>Единица измерения</w:t>
            </w:r>
          </w:p>
        </w:tc>
        <w:tc>
          <w:tcPr>
            <w:tcW w:w="1653" w:type="dxa"/>
            <w:vAlign w:val="center"/>
          </w:tcPr>
          <w:p w:rsidR="00EE6AB2" w:rsidRPr="009A55F6" w:rsidRDefault="00EE6AB2" w:rsidP="00223ABD">
            <w:pPr>
              <w:jc w:val="center"/>
            </w:pPr>
            <w:r w:rsidRPr="009A55F6">
              <w:t>Величина</w:t>
            </w:r>
          </w:p>
        </w:tc>
      </w:tr>
      <w:tr w:rsidR="00EE6AB2" w:rsidRPr="009A55F6" w:rsidTr="00EA6377">
        <w:trPr>
          <w:trHeight w:val="812"/>
        </w:trPr>
        <w:tc>
          <w:tcPr>
            <w:tcW w:w="589" w:type="dxa"/>
            <w:vAlign w:val="center"/>
          </w:tcPr>
          <w:p w:rsidR="00EE6AB2" w:rsidRPr="009A55F6" w:rsidRDefault="00EE6AB2" w:rsidP="00223ABD">
            <w:pPr>
              <w:jc w:val="center"/>
              <w:rPr>
                <w:lang w:val="en-US"/>
              </w:rPr>
            </w:pPr>
            <w:r w:rsidRPr="009A55F6">
              <w:t>1</w:t>
            </w:r>
            <w:r w:rsidRPr="009A55F6">
              <w:rPr>
                <w:lang w:val="en-US"/>
              </w:rPr>
              <w:t>.</w:t>
            </w:r>
          </w:p>
        </w:tc>
        <w:tc>
          <w:tcPr>
            <w:tcW w:w="2962" w:type="dxa"/>
            <w:vAlign w:val="center"/>
          </w:tcPr>
          <w:p w:rsidR="00EE6AB2" w:rsidRPr="009A55F6" w:rsidRDefault="00EE6AB2" w:rsidP="00223ABD">
            <w:pPr>
              <w:jc w:val="center"/>
            </w:pPr>
            <w:r w:rsidRPr="009A55F6">
              <w:t>Норма предоставления площади жилого помещения в общежитиях</w:t>
            </w:r>
          </w:p>
        </w:tc>
        <w:tc>
          <w:tcPr>
            <w:tcW w:w="1519" w:type="dxa"/>
            <w:vAlign w:val="center"/>
          </w:tcPr>
          <w:p w:rsidR="00EE6AB2" w:rsidRPr="009A55F6" w:rsidRDefault="00EE6AB2" w:rsidP="00223ABD">
            <w:pPr>
              <w:jc w:val="center"/>
            </w:pPr>
            <w:r w:rsidRPr="009A55F6">
              <w:t>м² общей площади /</w:t>
            </w:r>
          </w:p>
          <w:p w:rsidR="00EE6AB2" w:rsidRPr="009A55F6" w:rsidRDefault="00EE6AB2" w:rsidP="00223ABD">
            <w:pPr>
              <w:jc w:val="center"/>
            </w:pPr>
            <w:r w:rsidRPr="009A55F6">
              <w:t>1 чел.*</w:t>
            </w:r>
          </w:p>
        </w:tc>
        <w:tc>
          <w:tcPr>
            <w:tcW w:w="1368" w:type="dxa"/>
            <w:vAlign w:val="center"/>
          </w:tcPr>
          <w:p w:rsidR="00EE6AB2" w:rsidRPr="009A55F6" w:rsidRDefault="00EE6AB2" w:rsidP="00223ABD">
            <w:pPr>
              <w:jc w:val="center"/>
            </w:pPr>
            <w:r w:rsidRPr="009A55F6">
              <w:t>6</w:t>
            </w:r>
          </w:p>
        </w:tc>
        <w:tc>
          <w:tcPr>
            <w:tcW w:w="2978" w:type="dxa"/>
            <w:gridSpan w:val="2"/>
            <w:vAlign w:val="center"/>
          </w:tcPr>
          <w:p w:rsidR="00EE6AB2" w:rsidRPr="009A55F6" w:rsidRDefault="00EE6AB2" w:rsidP="00223ABD">
            <w:pPr>
              <w:jc w:val="center"/>
            </w:pPr>
            <w:r w:rsidRPr="009A55F6">
              <w:t>Не нормируется</w:t>
            </w:r>
          </w:p>
        </w:tc>
      </w:tr>
    </w:tbl>
    <w:p w:rsidR="00EE6AB2" w:rsidRPr="009A55F6" w:rsidRDefault="00EE6AB2" w:rsidP="00AC3CC7">
      <w:pPr>
        <w:jc w:val="both"/>
        <w:rPr>
          <w:sz w:val="20"/>
          <w:szCs w:val="20"/>
        </w:rPr>
      </w:pPr>
      <w:r w:rsidRPr="009A55F6">
        <w:rPr>
          <w:sz w:val="20"/>
          <w:szCs w:val="20"/>
        </w:rPr>
        <w:t>* - на одного человека, имеющего право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B41B02" w:rsidRDefault="00B41B02" w:rsidP="00B41B02">
      <w:pPr>
        <w:jc w:val="center"/>
      </w:pPr>
    </w:p>
    <w:p w:rsidR="00EE6AB2" w:rsidRDefault="00EE6AB2" w:rsidP="00B41B02">
      <w:pPr>
        <w:jc w:val="center"/>
      </w:pPr>
      <w:r w:rsidRPr="009A55F6">
        <w:t>Глава 4.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w:t>
      </w:r>
      <w:r w:rsidR="00B41B02">
        <w:t xml:space="preserve"> ф</w:t>
      </w:r>
      <w:r w:rsidRPr="009A55F6">
        <w:t>онда</w:t>
      </w:r>
      <w:r w:rsidR="00B41B02">
        <w:t>,</w:t>
      </w:r>
      <w:r w:rsidRPr="009A55F6">
        <w:t xml:space="preserve"> специализированного муниципального жилищного фонда </w:t>
      </w:r>
      <w:proofErr w:type="spellStart"/>
      <w:r w:rsidRPr="009A55F6">
        <w:t>Баклашинского</w:t>
      </w:r>
      <w:proofErr w:type="spellEnd"/>
      <w:r w:rsidRPr="009A55F6">
        <w:t xml:space="preserve"> сельского поселения</w:t>
      </w:r>
    </w:p>
    <w:p w:rsidR="00B41B02" w:rsidRPr="009A55F6" w:rsidRDefault="00B41B02" w:rsidP="00B41B02">
      <w:pPr>
        <w:jc w:val="cente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972"/>
        <w:gridCol w:w="1507"/>
        <w:gridCol w:w="1373"/>
        <w:gridCol w:w="1320"/>
        <w:gridCol w:w="1659"/>
      </w:tblGrid>
      <w:tr w:rsidR="00EE6AB2" w:rsidRPr="009A55F6" w:rsidTr="00B41B02">
        <w:trPr>
          <w:trHeight w:val="763"/>
        </w:trPr>
        <w:tc>
          <w:tcPr>
            <w:tcW w:w="591" w:type="dxa"/>
            <w:vMerge w:val="restart"/>
            <w:vAlign w:val="center"/>
          </w:tcPr>
          <w:p w:rsidR="00EE6AB2" w:rsidRPr="009A55F6" w:rsidRDefault="00EE6AB2" w:rsidP="00223ABD">
            <w:pPr>
              <w:jc w:val="center"/>
              <w:rPr>
                <w:lang w:val="en-US"/>
              </w:rPr>
            </w:pPr>
            <w:r w:rsidRPr="009A55F6">
              <w:t>№ п/п</w:t>
            </w:r>
          </w:p>
        </w:tc>
        <w:tc>
          <w:tcPr>
            <w:tcW w:w="2972" w:type="dxa"/>
            <w:vMerge w:val="restart"/>
            <w:vAlign w:val="center"/>
          </w:tcPr>
          <w:p w:rsidR="00EE6AB2" w:rsidRPr="009A55F6" w:rsidRDefault="00EE6AB2" w:rsidP="00223ABD">
            <w:pPr>
              <w:jc w:val="center"/>
            </w:pPr>
            <w:r w:rsidRPr="009A55F6">
              <w:t>Наименование объекта</w:t>
            </w:r>
          </w:p>
        </w:tc>
        <w:tc>
          <w:tcPr>
            <w:tcW w:w="2880"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979"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496"/>
        </w:trPr>
        <w:tc>
          <w:tcPr>
            <w:tcW w:w="591" w:type="dxa"/>
            <w:vMerge/>
            <w:vAlign w:val="center"/>
          </w:tcPr>
          <w:p w:rsidR="00EE6AB2" w:rsidRPr="009A55F6" w:rsidRDefault="00EE6AB2" w:rsidP="00223ABD">
            <w:pPr>
              <w:jc w:val="center"/>
              <w:rPr>
                <w:b/>
              </w:rPr>
            </w:pPr>
          </w:p>
        </w:tc>
        <w:tc>
          <w:tcPr>
            <w:tcW w:w="2972" w:type="dxa"/>
            <w:vMerge/>
            <w:vAlign w:val="center"/>
          </w:tcPr>
          <w:p w:rsidR="00EE6AB2" w:rsidRPr="009A55F6" w:rsidRDefault="00EE6AB2" w:rsidP="00223ABD">
            <w:pPr>
              <w:jc w:val="center"/>
              <w:rPr>
                <w:b/>
              </w:rPr>
            </w:pPr>
          </w:p>
        </w:tc>
        <w:tc>
          <w:tcPr>
            <w:tcW w:w="1507" w:type="dxa"/>
            <w:vAlign w:val="center"/>
          </w:tcPr>
          <w:p w:rsidR="00EE6AB2" w:rsidRPr="009A55F6" w:rsidRDefault="00EE6AB2" w:rsidP="00223ABD">
            <w:pPr>
              <w:jc w:val="center"/>
            </w:pPr>
            <w:r w:rsidRPr="009A55F6">
              <w:t>Единица измерения</w:t>
            </w:r>
          </w:p>
        </w:tc>
        <w:tc>
          <w:tcPr>
            <w:tcW w:w="1373" w:type="dxa"/>
            <w:vAlign w:val="center"/>
          </w:tcPr>
          <w:p w:rsidR="00EE6AB2" w:rsidRPr="009A55F6" w:rsidRDefault="00EE6AB2" w:rsidP="00223ABD">
            <w:pPr>
              <w:jc w:val="center"/>
            </w:pPr>
            <w:r w:rsidRPr="009A55F6">
              <w:t>Величина</w:t>
            </w:r>
          </w:p>
        </w:tc>
        <w:tc>
          <w:tcPr>
            <w:tcW w:w="1320" w:type="dxa"/>
            <w:vAlign w:val="center"/>
          </w:tcPr>
          <w:p w:rsidR="00EE6AB2" w:rsidRPr="009A55F6" w:rsidRDefault="00EE6AB2" w:rsidP="00223ABD">
            <w:pPr>
              <w:jc w:val="center"/>
            </w:pPr>
            <w:r w:rsidRPr="009A55F6">
              <w:t>Единица измерения</w:t>
            </w:r>
          </w:p>
        </w:tc>
        <w:tc>
          <w:tcPr>
            <w:tcW w:w="1659" w:type="dxa"/>
            <w:vAlign w:val="center"/>
          </w:tcPr>
          <w:p w:rsidR="00EE6AB2" w:rsidRPr="009A55F6" w:rsidRDefault="00EE6AB2" w:rsidP="00223ABD">
            <w:pPr>
              <w:jc w:val="center"/>
            </w:pPr>
            <w:r w:rsidRPr="009A55F6">
              <w:t>Величина</w:t>
            </w:r>
          </w:p>
        </w:tc>
      </w:tr>
      <w:tr w:rsidR="00EE6AB2" w:rsidRPr="009A55F6" w:rsidTr="00B41B02">
        <w:trPr>
          <w:trHeight w:val="1107"/>
        </w:trPr>
        <w:tc>
          <w:tcPr>
            <w:tcW w:w="591" w:type="dxa"/>
            <w:vAlign w:val="center"/>
          </w:tcPr>
          <w:p w:rsidR="00EE6AB2" w:rsidRPr="009A55F6" w:rsidRDefault="00EE6AB2" w:rsidP="00223ABD">
            <w:pPr>
              <w:jc w:val="center"/>
              <w:rPr>
                <w:lang w:val="en-US"/>
              </w:rPr>
            </w:pPr>
            <w:r w:rsidRPr="009A55F6">
              <w:t>1</w:t>
            </w:r>
            <w:r w:rsidRPr="009A55F6">
              <w:rPr>
                <w:lang w:val="en-US"/>
              </w:rPr>
              <w:t>.</w:t>
            </w:r>
          </w:p>
        </w:tc>
        <w:tc>
          <w:tcPr>
            <w:tcW w:w="2972" w:type="dxa"/>
            <w:vAlign w:val="center"/>
          </w:tcPr>
          <w:p w:rsidR="00EE6AB2" w:rsidRPr="009A55F6" w:rsidRDefault="00EE6AB2" w:rsidP="00223ABD">
            <w:pPr>
              <w:jc w:val="center"/>
            </w:pPr>
            <w:r w:rsidRPr="009A55F6">
              <w:t>Норма предоставления площади жилого помещения маневренного фонда</w:t>
            </w:r>
          </w:p>
        </w:tc>
        <w:tc>
          <w:tcPr>
            <w:tcW w:w="1507" w:type="dxa"/>
            <w:vAlign w:val="center"/>
          </w:tcPr>
          <w:p w:rsidR="00EE6AB2" w:rsidRPr="009A55F6" w:rsidRDefault="00EE6AB2" w:rsidP="00223ABD">
            <w:pPr>
              <w:jc w:val="center"/>
            </w:pPr>
            <w:r w:rsidRPr="009A55F6">
              <w:t>м² общей площади /</w:t>
            </w:r>
          </w:p>
          <w:p w:rsidR="00EE6AB2" w:rsidRPr="009A55F6" w:rsidRDefault="00EE6AB2" w:rsidP="00223ABD">
            <w:pPr>
              <w:jc w:val="center"/>
            </w:pPr>
            <w:r w:rsidRPr="009A55F6">
              <w:t>1 чел.*</w:t>
            </w:r>
          </w:p>
        </w:tc>
        <w:tc>
          <w:tcPr>
            <w:tcW w:w="1373" w:type="dxa"/>
            <w:vAlign w:val="center"/>
          </w:tcPr>
          <w:p w:rsidR="00EE6AB2" w:rsidRPr="009A55F6" w:rsidRDefault="00EE6AB2" w:rsidP="00223ABD">
            <w:pPr>
              <w:jc w:val="center"/>
            </w:pPr>
            <w:r w:rsidRPr="009A55F6">
              <w:t>6</w:t>
            </w:r>
          </w:p>
        </w:tc>
        <w:tc>
          <w:tcPr>
            <w:tcW w:w="2979" w:type="dxa"/>
            <w:gridSpan w:val="2"/>
            <w:vAlign w:val="center"/>
          </w:tcPr>
          <w:p w:rsidR="00EE6AB2" w:rsidRPr="009A55F6" w:rsidRDefault="00EE6AB2" w:rsidP="00223ABD">
            <w:pPr>
              <w:jc w:val="center"/>
            </w:pPr>
            <w:r w:rsidRPr="009A55F6">
              <w:t>Не нормируется</w:t>
            </w:r>
          </w:p>
        </w:tc>
      </w:tr>
    </w:tbl>
    <w:p w:rsidR="00EE6AB2" w:rsidRDefault="00EE6AB2" w:rsidP="00AC3CC7">
      <w:pPr>
        <w:jc w:val="both"/>
        <w:rPr>
          <w:sz w:val="20"/>
          <w:szCs w:val="20"/>
        </w:rPr>
      </w:pPr>
      <w:r w:rsidRPr="009A55F6">
        <w:rPr>
          <w:sz w:val="20"/>
          <w:szCs w:val="20"/>
        </w:rPr>
        <w:t>* - на одного человека, имеющего право на предоставление жилых помещений маневренного фонда</w:t>
      </w:r>
      <w:r w:rsidR="00B41B02">
        <w:rPr>
          <w:sz w:val="20"/>
          <w:szCs w:val="20"/>
        </w:rPr>
        <w:t>,</w:t>
      </w:r>
      <w:r w:rsidRPr="009A55F6">
        <w:rPr>
          <w:sz w:val="20"/>
          <w:szCs w:val="20"/>
        </w:rPr>
        <w:t xml:space="preserve">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B41B02" w:rsidRPr="00B41B02" w:rsidRDefault="00B41B02" w:rsidP="00EE6AB2">
      <w:pPr>
        <w:ind w:firstLine="709"/>
      </w:pPr>
    </w:p>
    <w:p w:rsidR="00EE6AB2" w:rsidRDefault="00B41B02" w:rsidP="00EA6377">
      <w:pPr>
        <w:jc w:val="center"/>
        <w:rPr>
          <w:b/>
        </w:rPr>
      </w:pPr>
      <w:bookmarkStart w:id="10" w:name="_Toc478376951"/>
      <w:r w:rsidRPr="00EA6377">
        <w:rPr>
          <w:b/>
        </w:rPr>
        <w:lastRenderedPageBreak/>
        <w:t>Раздел II. Объекты физической культуры и спорта</w:t>
      </w:r>
      <w:bookmarkEnd w:id="10"/>
    </w:p>
    <w:p w:rsidR="00EA6377" w:rsidRPr="00EA6377" w:rsidRDefault="00EA6377" w:rsidP="00EA6377">
      <w:pPr>
        <w:jc w:val="center"/>
        <w:rPr>
          <w:b/>
        </w:rPr>
      </w:pPr>
    </w:p>
    <w:p w:rsidR="00EE6AB2" w:rsidRPr="009A55F6" w:rsidRDefault="00EE6AB2" w:rsidP="00EA6377">
      <w:pPr>
        <w:jc w:val="center"/>
      </w:pPr>
      <w:r w:rsidRPr="009A55F6">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9A55F6">
        <w:t>Баклашинского</w:t>
      </w:r>
      <w:proofErr w:type="spellEnd"/>
      <w:r w:rsidRPr="009A55F6">
        <w:t xml:space="preserve"> сельского поселения</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248"/>
        <w:gridCol w:w="1456"/>
        <w:gridCol w:w="1218"/>
        <w:gridCol w:w="1417"/>
        <w:gridCol w:w="1368"/>
      </w:tblGrid>
      <w:tr w:rsidR="00EE6AB2" w:rsidRPr="009A55F6" w:rsidTr="00B41B02">
        <w:trPr>
          <w:trHeight w:val="778"/>
        </w:trPr>
        <w:tc>
          <w:tcPr>
            <w:tcW w:w="707" w:type="dxa"/>
            <w:vMerge w:val="restart"/>
            <w:vAlign w:val="center"/>
          </w:tcPr>
          <w:p w:rsidR="00EE6AB2" w:rsidRPr="009A55F6" w:rsidRDefault="00EE6AB2" w:rsidP="00223ABD">
            <w:pPr>
              <w:jc w:val="center"/>
              <w:rPr>
                <w:lang w:val="en-US"/>
              </w:rPr>
            </w:pPr>
            <w:r w:rsidRPr="009A55F6">
              <w:t>№ п/п</w:t>
            </w:r>
          </w:p>
        </w:tc>
        <w:tc>
          <w:tcPr>
            <w:tcW w:w="3248" w:type="dxa"/>
            <w:vMerge w:val="restart"/>
            <w:vAlign w:val="center"/>
          </w:tcPr>
          <w:p w:rsidR="00EE6AB2" w:rsidRPr="009A55F6" w:rsidRDefault="00EE6AB2" w:rsidP="00223ABD">
            <w:pPr>
              <w:jc w:val="center"/>
            </w:pPr>
            <w:r w:rsidRPr="009A55F6">
              <w:t>Наименование объекта</w:t>
            </w:r>
          </w:p>
        </w:tc>
        <w:tc>
          <w:tcPr>
            <w:tcW w:w="2674"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785"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513"/>
        </w:trPr>
        <w:tc>
          <w:tcPr>
            <w:tcW w:w="707" w:type="dxa"/>
            <w:vMerge/>
          </w:tcPr>
          <w:p w:rsidR="00EE6AB2" w:rsidRPr="009A55F6" w:rsidRDefault="00EE6AB2" w:rsidP="00223ABD">
            <w:pPr>
              <w:jc w:val="center"/>
              <w:rPr>
                <w:b/>
              </w:rPr>
            </w:pPr>
          </w:p>
        </w:tc>
        <w:tc>
          <w:tcPr>
            <w:tcW w:w="3248" w:type="dxa"/>
            <w:vMerge/>
            <w:vAlign w:val="center"/>
          </w:tcPr>
          <w:p w:rsidR="00EE6AB2" w:rsidRPr="009A55F6" w:rsidRDefault="00EE6AB2" w:rsidP="00223ABD">
            <w:pPr>
              <w:jc w:val="center"/>
              <w:rPr>
                <w:b/>
              </w:rPr>
            </w:pPr>
          </w:p>
        </w:tc>
        <w:tc>
          <w:tcPr>
            <w:tcW w:w="1456" w:type="dxa"/>
            <w:vAlign w:val="center"/>
          </w:tcPr>
          <w:p w:rsidR="00EE6AB2" w:rsidRPr="009A55F6" w:rsidRDefault="00EE6AB2" w:rsidP="00223ABD">
            <w:pPr>
              <w:jc w:val="center"/>
            </w:pPr>
            <w:r w:rsidRPr="009A55F6">
              <w:t>Единица измерения</w:t>
            </w:r>
          </w:p>
        </w:tc>
        <w:tc>
          <w:tcPr>
            <w:tcW w:w="1218" w:type="dxa"/>
            <w:vAlign w:val="center"/>
          </w:tcPr>
          <w:p w:rsidR="00EE6AB2" w:rsidRPr="009A55F6" w:rsidRDefault="00EE6AB2" w:rsidP="00223ABD">
            <w:pPr>
              <w:jc w:val="center"/>
            </w:pPr>
            <w:r w:rsidRPr="009A55F6">
              <w:t>Величина</w:t>
            </w:r>
          </w:p>
        </w:tc>
        <w:tc>
          <w:tcPr>
            <w:tcW w:w="1417" w:type="dxa"/>
            <w:vAlign w:val="center"/>
          </w:tcPr>
          <w:p w:rsidR="00EE6AB2" w:rsidRPr="009A55F6" w:rsidRDefault="00EE6AB2" w:rsidP="00223ABD">
            <w:pPr>
              <w:jc w:val="center"/>
            </w:pPr>
            <w:r w:rsidRPr="009A55F6">
              <w:t>Единица измерения</w:t>
            </w:r>
          </w:p>
        </w:tc>
        <w:tc>
          <w:tcPr>
            <w:tcW w:w="1368" w:type="dxa"/>
            <w:vAlign w:val="center"/>
          </w:tcPr>
          <w:p w:rsidR="00EE6AB2" w:rsidRPr="009A55F6" w:rsidRDefault="00EE6AB2" w:rsidP="00223ABD">
            <w:pPr>
              <w:jc w:val="center"/>
            </w:pPr>
            <w:r w:rsidRPr="009A55F6">
              <w:t>Величина</w:t>
            </w:r>
          </w:p>
        </w:tc>
      </w:tr>
      <w:tr w:rsidR="00EE6AB2" w:rsidRPr="009A55F6" w:rsidTr="00B41B02">
        <w:trPr>
          <w:trHeight w:val="836"/>
        </w:trPr>
        <w:tc>
          <w:tcPr>
            <w:tcW w:w="707" w:type="dxa"/>
            <w:vAlign w:val="center"/>
          </w:tcPr>
          <w:p w:rsidR="00EE6AB2" w:rsidRPr="009A55F6" w:rsidRDefault="00EE6AB2" w:rsidP="00223ABD">
            <w:pPr>
              <w:jc w:val="center"/>
            </w:pPr>
            <w:r w:rsidRPr="009A55F6">
              <w:t>1.</w:t>
            </w:r>
          </w:p>
        </w:tc>
        <w:tc>
          <w:tcPr>
            <w:tcW w:w="3248" w:type="dxa"/>
            <w:vAlign w:val="center"/>
          </w:tcPr>
          <w:p w:rsidR="00EE6AB2" w:rsidRPr="009A55F6" w:rsidRDefault="00EE6AB2" w:rsidP="00223ABD">
            <w:r w:rsidRPr="009A55F6">
              <w:t>Спортивные комплексы</w:t>
            </w:r>
          </w:p>
        </w:tc>
        <w:tc>
          <w:tcPr>
            <w:tcW w:w="1456" w:type="dxa"/>
            <w:vAlign w:val="center"/>
          </w:tcPr>
          <w:p w:rsidR="00EE6AB2" w:rsidRPr="009A55F6" w:rsidRDefault="00EE6AB2" w:rsidP="00223ABD">
            <w:pPr>
              <w:jc w:val="center"/>
            </w:pPr>
            <w:r w:rsidRPr="009A55F6">
              <w:t>м² площади пола на 1000 чел.</w:t>
            </w:r>
          </w:p>
        </w:tc>
        <w:tc>
          <w:tcPr>
            <w:tcW w:w="1218" w:type="dxa"/>
            <w:vAlign w:val="center"/>
          </w:tcPr>
          <w:p w:rsidR="00EE6AB2" w:rsidRPr="009A55F6" w:rsidRDefault="00EE6AB2" w:rsidP="00223ABD">
            <w:pPr>
              <w:jc w:val="center"/>
            </w:pPr>
            <w:r>
              <w:t>6</w:t>
            </w:r>
            <w:r w:rsidRPr="009A55F6">
              <w:t>0*</w:t>
            </w:r>
          </w:p>
        </w:tc>
        <w:tc>
          <w:tcPr>
            <w:tcW w:w="1417" w:type="dxa"/>
            <w:vMerge w:val="restart"/>
            <w:vAlign w:val="center"/>
          </w:tcPr>
          <w:p w:rsidR="00EE6AB2" w:rsidRPr="009A55F6" w:rsidRDefault="00EE6AB2" w:rsidP="00223ABD">
            <w:pPr>
              <w:jc w:val="center"/>
            </w:pPr>
            <w:r w:rsidRPr="009A55F6">
              <w:t>м</w:t>
            </w:r>
          </w:p>
        </w:tc>
        <w:tc>
          <w:tcPr>
            <w:tcW w:w="1368" w:type="dxa"/>
            <w:vMerge w:val="restart"/>
            <w:vAlign w:val="center"/>
          </w:tcPr>
          <w:p w:rsidR="00EE6AB2" w:rsidRPr="009A55F6" w:rsidRDefault="00EE6AB2" w:rsidP="00223ABD">
            <w:pPr>
              <w:jc w:val="center"/>
            </w:pPr>
            <w:r w:rsidRPr="009A55F6">
              <w:t>1500</w:t>
            </w:r>
          </w:p>
        </w:tc>
      </w:tr>
      <w:tr w:rsidR="00EE6AB2" w:rsidRPr="009A55F6" w:rsidTr="00B41B02">
        <w:trPr>
          <w:trHeight w:val="836"/>
        </w:trPr>
        <w:tc>
          <w:tcPr>
            <w:tcW w:w="707" w:type="dxa"/>
            <w:vAlign w:val="center"/>
          </w:tcPr>
          <w:p w:rsidR="00EE6AB2" w:rsidRPr="009A55F6" w:rsidRDefault="00EE6AB2" w:rsidP="00223ABD">
            <w:pPr>
              <w:jc w:val="center"/>
            </w:pPr>
            <w:r w:rsidRPr="009A55F6">
              <w:t>2.</w:t>
            </w:r>
          </w:p>
        </w:tc>
        <w:tc>
          <w:tcPr>
            <w:tcW w:w="3248" w:type="dxa"/>
            <w:vAlign w:val="center"/>
          </w:tcPr>
          <w:p w:rsidR="00EE6AB2" w:rsidRPr="009A55F6" w:rsidRDefault="00EE6AB2" w:rsidP="00223ABD">
            <w:r w:rsidRPr="009A55F6">
              <w:t>Плавательный бассейн</w:t>
            </w:r>
          </w:p>
        </w:tc>
        <w:tc>
          <w:tcPr>
            <w:tcW w:w="1456" w:type="dxa"/>
            <w:vAlign w:val="center"/>
          </w:tcPr>
          <w:p w:rsidR="00EE6AB2" w:rsidRPr="009A55F6" w:rsidRDefault="00EE6AB2" w:rsidP="00223ABD">
            <w:pPr>
              <w:jc w:val="center"/>
            </w:pPr>
            <w:r w:rsidRPr="009A55F6">
              <w:t>м² зеркала воды на 1000 чел.</w:t>
            </w:r>
          </w:p>
        </w:tc>
        <w:tc>
          <w:tcPr>
            <w:tcW w:w="1218" w:type="dxa"/>
            <w:vAlign w:val="center"/>
          </w:tcPr>
          <w:p w:rsidR="00EE6AB2" w:rsidRPr="009A55F6" w:rsidRDefault="00EE6AB2" w:rsidP="00223ABD">
            <w:pPr>
              <w:jc w:val="center"/>
            </w:pPr>
            <w:r w:rsidRPr="009A55F6">
              <w:t>2</w:t>
            </w:r>
            <w:r>
              <w:t>0</w:t>
            </w:r>
            <w:r w:rsidRPr="009A55F6">
              <w:t>*</w:t>
            </w:r>
          </w:p>
        </w:tc>
        <w:tc>
          <w:tcPr>
            <w:tcW w:w="1417" w:type="dxa"/>
            <w:vMerge/>
            <w:vAlign w:val="center"/>
          </w:tcPr>
          <w:p w:rsidR="00EE6AB2" w:rsidRPr="009A55F6" w:rsidRDefault="00EE6AB2" w:rsidP="00223ABD"/>
        </w:tc>
        <w:tc>
          <w:tcPr>
            <w:tcW w:w="1368" w:type="dxa"/>
            <w:vMerge/>
            <w:vAlign w:val="center"/>
          </w:tcPr>
          <w:p w:rsidR="00EE6AB2" w:rsidRPr="009A55F6" w:rsidRDefault="00EE6AB2" w:rsidP="00223ABD"/>
        </w:tc>
      </w:tr>
      <w:tr w:rsidR="00EE6AB2" w:rsidRPr="009A55F6" w:rsidTr="00EA6377">
        <w:trPr>
          <w:trHeight w:val="293"/>
        </w:trPr>
        <w:tc>
          <w:tcPr>
            <w:tcW w:w="707" w:type="dxa"/>
            <w:vAlign w:val="center"/>
          </w:tcPr>
          <w:p w:rsidR="00EE6AB2" w:rsidRPr="009A55F6" w:rsidRDefault="00EE6AB2" w:rsidP="00223ABD">
            <w:pPr>
              <w:jc w:val="center"/>
            </w:pPr>
            <w:r w:rsidRPr="009A55F6">
              <w:t>3.</w:t>
            </w:r>
          </w:p>
        </w:tc>
        <w:tc>
          <w:tcPr>
            <w:tcW w:w="3248" w:type="dxa"/>
            <w:vAlign w:val="center"/>
          </w:tcPr>
          <w:p w:rsidR="00EE6AB2" w:rsidRPr="009A55F6" w:rsidRDefault="00EE6AB2" w:rsidP="00223ABD">
            <w:r w:rsidRPr="009A55F6">
              <w:t>Стадион</w:t>
            </w:r>
          </w:p>
        </w:tc>
        <w:tc>
          <w:tcPr>
            <w:tcW w:w="1456" w:type="dxa"/>
            <w:vAlign w:val="center"/>
          </w:tcPr>
          <w:p w:rsidR="00EE6AB2" w:rsidRPr="009A55F6" w:rsidRDefault="00EE6AB2" w:rsidP="00223ABD">
            <w:pPr>
              <w:jc w:val="center"/>
            </w:pPr>
            <w:r w:rsidRPr="009A55F6">
              <w:t>объект на поселение</w:t>
            </w:r>
          </w:p>
        </w:tc>
        <w:tc>
          <w:tcPr>
            <w:tcW w:w="1218" w:type="dxa"/>
            <w:vAlign w:val="center"/>
          </w:tcPr>
          <w:p w:rsidR="00EE6AB2" w:rsidRPr="009A55F6" w:rsidRDefault="00EE6AB2" w:rsidP="00223ABD">
            <w:pPr>
              <w:jc w:val="center"/>
            </w:pPr>
            <w:r w:rsidRPr="009A55F6">
              <w:t>1</w:t>
            </w:r>
          </w:p>
        </w:tc>
        <w:tc>
          <w:tcPr>
            <w:tcW w:w="1417" w:type="dxa"/>
            <w:vMerge/>
            <w:vAlign w:val="center"/>
          </w:tcPr>
          <w:p w:rsidR="00EE6AB2" w:rsidRPr="009A55F6" w:rsidRDefault="00EE6AB2" w:rsidP="00223ABD"/>
        </w:tc>
        <w:tc>
          <w:tcPr>
            <w:tcW w:w="1368" w:type="dxa"/>
            <w:vMerge/>
            <w:vAlign w:val="center"/>
          </w:tcPr>
          <w:p w:rsidR="00EE6AB2" w:rsidRPr="009A55F6" w:rsidRDefault="00EE6AB2" w:rsidP="00223ABD"/>
        </w:tc>
      </w:tr>
      <w:tr w:rsidR="00EE6AB2" w:rsidRPr="009A55F6" w:rsidTr="00B41B02">
        <w:trPr>
          <w:trHeight w:val="916"/>
        </w:trPr>
        <w:tc>
          <w:tcPr>
            <w:tcW w:w="707" w:type="dxa"/>
            <w:vAlign w:val="center"/>
          </w:tcPr>
          <w:p w:rsidR="00EE6AB2" w:rsidRPr="009A55F6" w:rsidRDefault="00EE6AB2" w:rsidP="00223ABD">
            <w:pPr>
              <w:jc w:val="center"/>
            </w:pPr>
            <w:r w:rsidRPr="009A55F6">
              <w:t>4.</w:t>
            </w:r>
          </w:p>
        </w:tc>
        <w:tc>
          <w:tcPr>
            <w:tcW w:w="3248" w:type="dxa"/>
            <w:vAlign w:val="center"/>
          </w:tcPr>
          <w:p w:rsidR="00EE6AB2" w:rsidRPr="009A55F6" w:rsidRDefault="00EE6AB2" w:rsidP="00223ABD">
            <w:r w:rsidRPr="009A55F6">
              <w:t>Открытые спортивные сооружения</w:t>
            </w:r>
          </w:p>
        </w:tc>
        <w:tc>
          <w:tcPr>
            <w:tcW w:w="1456" w:type="dxa"/>
            <w:vAlign w:val="center"/>
          </w:tcPr>
          <w:p w:rsidR="00EE6AB2" w:rsidRPr="009A55F6" w:rsidRDefault="00EE6AB2" w:rsidP="00223ABD">
            <w:pPr>
              <w:jc w:val="center"/>
            </w:pPr>
            <w:r w:rsidRPr="009A55F6">
              <w:t>м² площади на 1000 чел.</w:t>
            </w:r>
          </w:p>
        </w:tc>
        <w:tc>
          <w:tcPr>
            <w:tcW w:w="1218" w:type="dxa"/>
            <w:vAlign w:val="center"/>
          </w:tcPr>
          <w:p w:rsidR="00EE6AB2" w:rsidRPr="009A55F6" w:rsidRDefault="00EE6AB2" w:rsidP="00223ABD">
            <w:pPr>
              <w:jc w:val="center"/>
            </w:pPr>
            <w:r w:rsidRPr="009A55F6">
              <w:t>1**</w:t>
            </w:r>
          </w:p>
        </w:tc>
        <w:tc>
          <w:tcPr>
            <w:tcW w:w="1417" w:type="dxa"/>
            <w:vAlign w:val="center"/>
          </w:tcPr>
          <w:p w:rsidR="00EE6AB2" w:rsidRPr="009A55F6" w:rsidRDefault="00EE6AB2" w:rsidP="00223ABD">
            <w:pPr>
              <w:jc w:val="center"/>
            </w:pPr>
            <w:r w:rsidRPr="009A55F6">
              <w:t>м</w:t>
            </w:r>
          </w:p>
        </w:tc>
        <w:tc>
          <w:tcPr>
            <w:tcW w:w="1368" w:type="dxa"/>
            <w:vAlign w:val="center"/>
          </w:tcPr>
          <w:p w:rsidR="00EE6AB2" w:rsidRPr="009A55F6" w:rsidRDefault="00EE6AB2" w:rsidP="00223ABD">
            <w:pPr>
              <w:jc w:val="center"/>
            </w:pPr>
            <w:r w:rsidRPr="009A55F6">
              <w:t>1500</w:t>
            </w:r>
          </w:p>
        </w:tc>
      </w:tr>
    </w:tbl>
    <w:p w:rsidR="00EE6AB2" w:rsidRPr="009A55F6" w:rsidRDefault="00EE6AB2" w:rsidP="00EE6AB2">
      <w:pPr>
        <w:pStyle w:val="Default"/>
        <w:jc w:val="both"/>
        <w:rPr>
          <w:bCs/>
          <w:sz w:val="20"/>
          <w:szCs w:val="20"/>
        </w:rPr>
      </w:pPr>
      <w:r w:rsidRPr="009A55F6">
        <w:rPr>
          <w:sz w:val="20"/>
          <w:szCs w:val="20"/>
        </w:rPr>
        <w:t>* - в составе м</w:t>
      </w:r>
      <w:r w:rsidRPr="009A55F6">
        <w:rPr>
          <w:bCs/>
          <w:sz w:val="20"/>
          <w:szCs w:val="20"/>
        </w:rPr>
        <w:t>ногофункционального спортивно-досугового комплекса с бассейном (1 объект на поселение, размещаемый в административном центре)</w:t>
      </w:r>
    </w:p>
    <w:p w:rsidR="00EE6AB2" w:rsidRPr="009A55F6" w:rsidRDefault="00EE6AB2" w:rsidP="00EE6AB2">
      <w:pPr>
        <w:pStyle w:val="Default"/>
        <w:jc w:val="both"/>
        <w:rPr>
          <w:bCs/>
          <w:sz w:val="20"/>
          <w:szCs w:val="20"/>
        </w:rPr>
      </w:pPr>
      <w:r w:rsidRPr="009A55F6">
        <w:rPr>
          <w:bCs/>
          <w:sz w:val="20"/>
          <w:szCs w:val="20"/>
        </w:rPr>
        <w:t>** - открытые спортивные площадки с искусственным покрытием, футбольные и хоккейные корты.</w:t>
      </w:r>
    </w:p>
    <w:p w:rsidR="00B41B02" w:rsidRDefault="00B41B02" w:rsidP="00B41B02">
      <w:pPr>
        <w:jc w:val="center"/>
        <w:rPr>
          <w:b/>
        </w:rPr>
      </w:pPr>
      <w:bookmarkStart w:id="11" w:name="_Toc478376952"/>
    </w:p>
    <w:p w:rsidR="00EE6AB2" w:rsidRDefault="00EE6AB2" w:rsidP="00B41B02">
      <w:pPr>
        <w:jc w:val="center"/>
        <w:rPr>
          <w:b/>
        </w:rPr>
      </w:pPr>
      <w:r w:rsidRPr="00B41B02">
        <w:rPr>
          <w:b/>
        </w:rPr>
        <w:t>Раздел III Объекты культуры и искусства</w:t>
      </w:r>
      <w:bookmarkEnd w:id="11"/>
    </w:p>
    <w:p w:rsidR="00B41B02" w:rsidRPr="00B41B02" w:rsidRDefault="00B41B02" w:rsidP="00B41B02">
      <w:pPr>
        <w:jc w:val="center"/>
        <w:rPr>
          <w:b/>
        </w:rPr>
      </w:pPr>
    </w:p>
    <w:p w:rsidR="00EE6AB2" w:rsidRDefault="00EE6AB2" w:rsidP="00B41B02">
      <w:pPr>
        <w:jc w:val="center"/>
      </w:pPr>
      <w:r w:rsidRPr="009A55F6">
        <w:t xml:space="preserve">Глава 6.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w:t>
      </w:r>
      <w:proofErr w:type="spellStart"/>
      <w:r w:rsidRPr="009A55F6">
        <w:t>Баклашинского</w:t>
      </w:r>
      <w:proofErr w:type="spellEnd"/>
      <w:r w:rsidRPr="009A55F6">
        <w:t xml:space="preserve"> сельского поселения</w:t>
      </w:r>
    </w:p>
    <w:p w:rsidR="00B41B02" w:rsidRPr="009A55F6" w:rsidRDefault="00B41B02" w:rsidP="00B41B02">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244"/>
        <w:gridCol w:w="1693"/>
        <w:gridCol w:w="1284"/>
        <w:gridCol w:w="1292"/>
        <w:gridCol w:w="1259"/>
      </w:tblGrid>
      <w:tr w:rsidR="00EE6AB2" w:rsidRPr="009A55F6" w:rsidTr="00EA6377">
        <w:trPr>
          <w:trHeight w:val="783"/>
        </w:trPr>
        <w:tc>
          <w:tcPr>
            <w:tcW w:w="550" w:type="dxa"/>
            <w:vMerge w:val="restart"/>
            <w:vAlign w:val="center"/>
          </w:tcPr>
          <w:p w:rsidR="00EE6AB2" w:rsidRPr="009A55F6" w:rsidRDefault="00EE6AB2" w:rsidP="00223ABD">
            <w:pPr>
              <w:jc w:val="center"/>
              <w:rPr>
                <w:lang w:val="en-US"/>
              </w:rPr>
            </w:pPr>
            <w:r w:rsidRPr="009A55F6">
              <w:t>№ п/п</w:t>
            </w:r>
          </w:p>
        </w:tc>
        <w:tc>
          <w:tcPr>
            <w:tcW w:w="3244" w:type="dxa"/>
            <w:vMerge w:val="restart"/>
            <w:vAlign w:val="center"/>
          </w:tcPr>
          <w:p w:rsidR="00EE6AB2" w:rsidRPr="009A55F6" w:rsidRDefault="00EE6AB2" w:rsidP="00223ABD">
            <w:pPr>
              <w:jc w:val="center"/>
            </w:pPr>
            <w:r w:rsidRPr="009A55F6">
              <w:t>Наименование объекта</w:t>
            </w:r>
          </w:p>
        </w:tc>
        <w:tc>
          <w:tcPr>
            <w:tcW w:w="2977"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551"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93"/>
        </w:trPr>
        <w:tc>
          <w:tcPr>
            <w:tcW w:w="550" w:type="dxa"/>
            <w:vMerge/>
          </w:tcPr>
          <w:p w:rsidR="00EE6AB2" w:rsidRPr="009A55F6" w:rsidRDefault="00EE6AB2" w:rsidP="00223ABD">
            <w:pPr>
              <w:jc w:val="center"/>
              <w:rPr>
                <w:b/>
              </w:rPr>
            </w:pPr>
          </w:p>
        </w:tc>
        <w:tc>
          <w:tcPr>
            <w:tcW w:w="3244" w:type="dxa"/>
            <w:vMerge/>
            <w:vAlign w:val="center"/>
          </w:tcPr>
          <w:p w:rsidR="00EE6AB2" w:rsidRPr="009A55F6" w:rsidRDefault="00EE6AB2" w:rsidP="00223ABD">
            <w:pPr>
              <w:jc w:val="center"/>
              <w:rPr>
                <w:b/>
              </w:rPr>
            </w:pPr>
          </w:p>
        </w:tc>
        <w:tc>
          <w:tcPr>
            <w:tcW w:w="1693" w:type="dxa"/>
            <w:vAlign w:val="center"/>
          </w:tcPr>
          <w:p w:rsidR="00EE6AB2" w:rsidRPr="009A55F6" w:rsidRDefault="00EE6AB2" w:rsidP="00223ABD">
            <w:pPr>
              <w:jc w:val="center"/>
            </w:pPr>
            <w:r w:rsidRPr="009A55F6">
              <w:t>Единица измерения</w:t>
            </w:r>
          </w:p>
        </w:tc>
        <w:tc>
          <w:tcPr>
            <w:tcW w:w="1284" w:type="dxa"/>
            <w:vAlign w:val="center"/>
          </w:tcPr>
          <w:p w:rsidR="00EE6AB2" w:rsidRPr="009A55F6" w:rsidRDefault="00EE6AB2" w:rsidP="00223ABD">
            <w:pPr>
              <w:jc w:val="center"/>
            </w:pPr>
            <w:r w:rsidRPr="009A55F6">
              <w:t>Величина</w:t>
            </w:r>
          </w:p>
        </w:tc>
        <w:tc>
          <w:tcPr>
            <w:tcW w:w="1292" w:type="dxa"/>
            <w:vAlign w:val="center"/>
          </w:tcPr>
          <w:p w:rsidR="00EE6AB2" w:rsidRPr="009A55F6" w:rsidRDefault="00EE6AB2" w:rsidP="00223ABD">
            <w:pPr>
              <w:jc w:val="center"/>
            </w:pPr>
            <w:r w:rsidRPr="009A55F6">
              <w:t>Единица измерения</w:t>
            </w:r>
          </w:p>
        </w:tc>
        <w:tc>
          <w:tcPr>
            <w:tcW w:w="1259" w:type="dxa"/>
            <w:vAlign w:val="center"/>
          </w:tcPr>
          <w:p w:rsidR="00EE6AB2" w:rsidRPr="009A55F6" w:rsidRDefault="00EE6AB2" w:rsidP="00223ABD">
            <w:pPr>
              <w:jc w:val="center"/>
            </w:pPr>
            <w:r w:rsidRPr="009A55F6">
              <w:t>Величина</w:t>
            </w:r>
          </w:p>
        </w:tc>
      </w:tr>
      <w:tr w:rsidR="00EE6AB2" w:rsidRPr="009A55F6" w:rsidTr="00EA6377">
        <w:trPr>
          <w:trHeight w:val="384"/>
        </w:trPr>
        <w:tc>
          <w:tcPr>
            <w:tcW w:w="550" w:type="dxa"/>
            <w:vMerge w:val="restart"/>
            <w:vAlign w:val="center"/>
          </w:tcPr>
          <w:p w:rsidR="00EE6AB2" w:rsidRPr="009A55F6" w:rsidRDefault="00EE6AB2" w:rsidP="00223ABD">
            <w:pPr>
              <w:jc w:val="center"/>
            </w:pPr>
            <w:r w:rsidRPr="009A55F6">
              <w:t>1.</w:t>
            </w:r>
          </w:p>
        </w:tc>
        <w:tc>
          <w:tcPr>
            <w:tcW w:w="3244" w:type="dxa"/>
            <w:vMerge w:val="restart"/>
            <w:vAlign w:val="center"/>
          </w:tcPr>
          <w:p w:rsidR="00EE6AB2" w:rsidRPr="009A55F6" w:rsidRDefault="00EE6AB2" w:rsidP="00223ABD">
            <w:r w:rsidRPr="009A55F6">
              <w:t>Муниципальные библиотеки</w:t>
            </w:r>
          </w:p>
        </w:tc>
        <w:tc>
          <w:tcPr>
            <w:tcW w:w="1693" w:type="dxa"/>
            <w:vAlign w:val="center"/>
          </w:tcPr>
          <w:p w:rsidR="00EE6AB2" w:rsidRPr="009A55F6" w:rsidRDefault="00EE6AB2" w:rsidP="00223ABD">
            <w:pPr>
              <w:jc w:val="center"/>
              <w:rPr>
                <w:bCs/>
                <w:color w:val="000000"/>
              </w:rPr>
            </w:pPr>
            <w:r w:rsidRPr="009A55F6">
              <w:rPr>
                <w:bCs/>
                <w:color w:val="000000"/>
              </w:rPr>
              <w:t>объект*</w:t>
            </w:r>
          </w:p>
        </w:tc>
        <w:tc>
          <w:tcPr>
            <w:tcW w:w="1284" w:type="dxa"/>
            <w:vAlign w:val="center"/>
          </w:tcPr>
          <w:p w:rsidR="00EE6AB2" w:rsidRPr="009A55F6" w:rsidRDefault="00EE6AB2" w:rsidP="00223ABD">
            <w:pPr>
              <w:jc w:val="center"/>
            </w:pPr>
            <w:r w:rsidRPr="009A55F6">
              <w:t>1</w:t>
            </w:r>
          </w:p>
        </w:tc>
        <w:tc>
          <w:tcPr>
            <w:tcW w:w="1292" w:type="dxa"/>
            <w:vMerge w:val="restart"/>
            <w:vAlign w:val="center"/>
          </w:tcPr>
          <w:p w:rsidR="00EE6AB2" w:rsidRPr="009A55F6" w:rsidRDefault="00EE6AB2" w:rsidP="00223ABD">
            <w:pPr>
              <w:jc w:val="center"/>
            </w:pPr>
            <w:r w:rsidRPr="009A55F6">
              <w:t>м/мин</w:t>
            </w:r>
          </w:p>
        </w:tc>
        <w:tc>
          <w:tcPr>
            <w:tcW w:w="1259" w:type="dxa"/>
            <w:vMerge w:val="restart"/>
            <w:vAlign w:val="center"/>
          </w:tcPr>
          <w:p w:rsidR="00EE6AB2" w:rsidRPr="009A55F6" w:rsidRDefault="00EE6AB2" w:rsidP="00223ABD">
            <w:pPr>
              <w:jc w:val="center"/>
            </w:pPr>
            <w:r w:rsidRPr="009A55F6">
              <w:t>1500 м</w:t>
            </w:r>
          </w:p>
        </w:tc>
      </w:tr>
      <w:tr w:rsidR="00EE6AB2" w:rsidRPr="009A55F6" w:rsidTr="00EA6377">
        <w:trPr>
          <w:trHeight w:val="667"/>
        </w:trPr>
        <w:tc>
          <w:tcPr>
            <w:tcW w:w="550" w:type="dxa"/>
            <w:vMerge/>
            <w:vAlign w:val="center"/>
          </w:tcPr>
          <w:p w:rsidR="00EE6AB2" w:rsidRPr="009A55F6" w:rsidRDefault="00EE6AB2" w:rsidP="00223ABD">
            <w:pPr>
              <w:jc w:val="center"/>
            </w:pPr>
          </w:p>
        </w:tc>
        <w:tc>
          <w:tcPr>
            <w:tcW w:w="3244" w:type="dxa"/>
            <w:vMerge/>
            <w:vAlign w:val="center"/>
          </w:tcPr>
          <w:p w:rsidR="00EE6AB2" w:rsidRPr="009A55F6" w:rsidRDefault="00EE6AB2" w:rsidP="00223ABD"/>
        </w:tc>
        <w:tc>
          <w:tcPr>
            <w:tcW w:w="1693" w:type="dxa"/>
            <w:vAlign w:val="center"/>
          </w:tcPr>
          <w:p w:rsidR="00EE6AB2" w:rsidRPr="009A55F6" w:rsidRDefault="00EE6AB2" w:rsidP="00223ABD">
            <w:pPr>
              <w:jc w:val="center"/>
              <w:rPr>
                <w:bCs/>
                <w:color w:val="000000"/>
              </w:rPr>
            </w:pPr>
            <w:r w:rsidRPr="009A55F6">
              <w:rPr>
                <w:bCs/>
                <w:color w:val="000000"/>
              </w:rPr>
              <w:t>тыс. ед. хранения</w:t>
            </w:r>
            <w:r>
              <w:rPr>
                <w:bCs/>
                <w:color w:val="000000"/>
              </w:rPr>
              <w:t xml:space="preserve"> на 1 </w:t>
            </w:r>
            <w:proofErr w:type="spellStart"/>
            <w:r>
              <w:rPr>
                <w:bCs/>
                <w:color w:val="000000"/>
              </w:rPr>
              <w:t>тыс.чел</w:t>
            </w:r>
            <w:proofErr w:type="spellEnd"/>
          </w:p>
        </w:tc>
        <w:tc>
          <w:tcPr>
            <w:tcW w:w="1284" w:type="dxa"/>
            <w:vAlign w:val="center"/>
          </w:tcPr>
          <w:p w:rsidR="00EE6AB2" w:rsidRPr="009A55F6" w:rsidRDefault="00EE6AB2" w:rsidP="00223ABD">
            <w:pPr>
              <w:jc w:val="center"/>
            </w:pPr>
            <w:r>
              <w:t>4,</w:t>
            </w:r>
            <w:r w:rsidRPr="009A55F6">
              <w:t>5</w:t>
            </w:r>
          </w:p>
        </w:tc>
        <w:tc>
          <w:tcPr>
            <w:tcW w:w="1292" w:type="dxa"/>
            <w:vMerge/>
            <w:vAlign w:val="center"/>
          </w:tcPr>
          <w:p w:rsidR="00EE6AB2" w:rsidRPr="009A55F6" w:rsidRDefault="00EE6AB2" w:rsidP="00223ABD">
            <w:pPr>
              <w:jc w:val="center"/>
            </w:pPr>
          </w:p>
        </w:tc>
        <w:tc>
          <w:tcPr>
            <w:tcW w:w="1259" w:type="dxa"/>
            <w:vMerge/>
            <w:vAlign w:val="center"/>
          </w:tcPr>
          <w:p w:rsidR="00EE6AB2" w:rsidRPr="009A55F6" w:rsidRDefault="00EE6AB2" w:rsidP="00223ABD">
            <w:pPr>
              <w:jc w:val="center"/>
            </w:pPr>
          </w:p>
        </w:tc>
      </w:tr>
      <w:tr w:rsidR="00EE6AB2" w:rsidRPr="009A55F6" w:rsidTr="00686DAA">
        <w:trPr>
          <w:trHeight w:val="415"/>
        </w:trPr>
        <w:tc>
          <w:tcPr>
            <w:tcW w:w="550" w:type="dxa"/>
            <w:vAlign w:val="center"/>
          </w:tcPr>
          <w:p w:rsidR="00EE6AB2" w:rsidRPr="009A55F6" w:rsidRDefault="00EE6AB2" w:rsidP="00223ABD">
            <w:pPr>
              <w:jc w:val="center"/>
            </w:pPr>
            <w:r w:rsidRPr="009A55F6">
              <w:t>2.</w:t>
            </w:r>
          </w:p>
        </w:tc>
        <w:tc>
          <w:tcPr>
            <w:tcW w:w="3244" w:type="dxa"/>
            <w:vAlign w:val="center"/>
          </w:tcPr>
          <w:p w:rsidR="00EE6AB2" w:rsidRPr="009A55F6" w:rsidRDefault="00EE6AB2" w:rsidP="00223ABD">
            <w:pPr>
              <w:ind w:right="-154"/>
              <w:rPr>
                <w:bCs/>
                <w:color w:val="000000"/>
              </w:rPr>
            </w:pPr>
            <w:r w:rsidRPr="009A55F6">
              <w:rPr>
                <w:bCs/>
                <w:color w:val="000000"/>
              </w:rPr>
              <w:t>Учреждения культурно-досугового типа</w:t>
            </w:r>
          </w:p>
        </w:tc>
        <w:tc>
          <w:tcPr>
            <w:tcW w:w="1693" w:type="dxa"/>
            <w:vAlign w:val="center"/>
          </w:tcPr>
          <w:p w:rsidR="00EE6AB2" w:rsidRPr="009A55F6" w:rsidRDefault="00EE6AB2" w:rsidP="00223ABD">
            <w:pPr>
              <w:ind w:left="-109" w:right="-107"/>
              <w:jc w:val="center"/>
              <w:rPr>
                <w:bCs/>
                <w:color w:val="000000"/>
              </w:rPr>
            </w:pPr>
            <w:r w:rsidRPr="009A55F6">
              <w:rPr>
                <w:bCs/>
                <w:color w:val="000000"/>
              </w:rPr>
              <w:t>зрительские места</w:t>
            </w:r>
            <w:r>
              <w:rPr>
                <w:bCs/>
                <w:color w:val="000000"/>
              </w:rPr>
              <w:t xml:space="preserve"> на 1 тыс. чел</w:t>
            </w:r>
          </w:p>
        </w:tc>
        <w:tc>
          <w:tcPr>
            <w:tcW w:w="1284" w:type="dxa"/>
            <w:vAlign w:val="center"/>
          </w:tcPr>
          <w:p w:rsidR="00EE6AB2" w:rsidRPr="009A55F6" w:rsidRDefault="00EE6AB2" w:rsidP="00223ABD">
            <w:pPr>
              <w:jc w:val="center"/>
            </w:pPr>
            <w:r>
              <w:t>14</w:t>
            </w:r>
            <w:r w:rsidRPr="009A55F6">
              <w:t>0</w:t>
            </w:r>
          </w:p>
        </w:tc>
        <w:tc>
          <w:tcPr>
            <w:tcW w:w="1292" w:type="dxa"/>
            <w:vMerge/>
            <w:vAlign w:val="center"/>
          </w:tcPr>
          <w:p w:rsidR="00EE6AB2" w:rsidRPr="009A55F6" w:rsidRDefault="00EE6AB2" w:rsidP="00223ABD">
            <w:pPr>
              <w:jc w:val="center"/>
            </w:pPr>
          </w:p>
        </w:tc>
        <w:tc>
          <w:tcPr>
            <w:tcW w:w="1259" w:type="dxa"/>
            <w:vMerge/>
            <w:vAlign w:val="center"/>
          </w:tcPr>
          <w:p w:rsidR="00EE6AB2" w:rsidRPr="009A55F6" w:rsidRDefault="00EE6AB2" w:rsidP="00223ABD">
            <w:pPr>
              <w:jc w:val="center"/>
            </w:pPr>
          </w:p>
        </w:tc>
      </w:tr>
      <w:tr w:rsidR="00EE6AB2" w:rsidRPr="009A55F6" w:rsidTr="00EA6377">
        <w:trPr>
          <w:trHeight w:val="270"/>
        </w:trPr>
        <w:tc>
          <w:tcPr>
            <w:tcW w:w="550" w:type="dxa"/>
            <w:tcBorders>
              <w:top w:val="single" w:sz="4" w:space="0" w:color="auto"/>
              <w:left w:val="single" w:sz="4" w:space="0" w:color="auto"/>
              <w:bottom w:val="single" w:sz="4" w:space="0" w:color="auto"/>
              <w:right w:val="single" w:sz="4" w:space="0" w:color="auto"/>
            </w:tcBorders>
            <w:vAlign w:val="center"/>
          </w:tcPr>
          <w:p w:rsidR="00EE6AB2" w:rsidRPr="009A55F6" w:rsidRDefault="00EE6AB2" w:rsidP="00223ABD">
            <w:pPr>
              <w:jc w:val="center"/>
            </w:pPr>
            <w:r w:rsidRPr="009A55F6">
              <w:t>3</w:t>
            </w:r>
          </w:p>
        </w:tc>
        <w:tc>
          <w:tcPr>
            <w:tcW w:w="3244" w:type="dxa"/>
            <w:tcBorders>
              <w:top w:val="single" w:sz="4" w:space="0" w:color="auto"/>
              <w:left w:val="single" w:sz="4" w:space="0" w:color="auto"/>
              <w:bottom w:val="single" w:sz="4" w:space="0" w:color="auto"/>
              <w:right w:val="single" w:sz="4" w:space="0" w:color="auto"/>
            </w:tcBorders>
            <w:vAlign w:val="center"/>
          </w:tcPr>
          <w:p w:rsidR="00EE6AB2" w:rsidRPr="009A55F6" w:rsidRDefault="00EE6AB2" w:rsidP="00223ABD">
            <w:pPr>
              <w:ind w:right="-154"/>
              <w:rPr>
                <w:bCs/>
                <w:color w:val="000000"/>
              </w:rPr>
            </w:pPr>
            <w:r w:rsidRPr="009A55F6">
              <w:rPr>
                <w:bCs/>
                <w:color w:val="000000"/>
              </w:rPr>
              <w:t>Муниципальные музеи</w:t>
            </w:r>
          </w:p>
        </w:tc>
        <w:tc>
          <w:tcPr>
            <w:tcW w:w="1693" w:type="dxa"/>
            <w:tcBorders>
              <w:top w:val="single" w:sz="4" w:space="0" w:color="auto"/>
              <w:left w:val="single" w:sz="4" w:space="0" w:color="auto"/>
              <w:bottom w:val="single" w:sz="4" w:space="0" w:color="auto"/>
              <w:right w:val="single" w:sz="4" w:space="0" w:color="auto"/>
            </w:tcBorders>
            <w:vAlign w:val="center"/>
          </w:tcPr>
          <w:p w:rsidR="00EE6AB2" w:rsidRPr="009A55F6" w:rsidRDefault="00EE6AB2" w:rsidP="00223ABD">
            <w:pPr>
              <w:ind w:left="-109" w:right="-107"/>
              <w:jc w:val="center"/>
              <w:rPr>
                <w:bCs/>
                <w:color w:val="000000"/>
              </w:rPr>
            </w:pPr>
            <w:r w:rsidRPr="009A55F6">
              <w:rPr>
                <w:bCs/>
                <w:color w:val="000000"/>
              </w:rPr>
              <w:t>объект</w:t>
            </w:r>
          </w:p>
        </w:tc>
        <w:tc>
          <w:tcPr>
            <w:tcW w:w="1284" w:type="dxa"/>
            <w:tcBorders>
              <w:top w:val="single" w:sz="4" w:space="0" w:color="auto"/>
              <w:left w:val="single" w:sz="4" w:space="0" w:color="auto"/>
              <w:bottom w:val="single" w:sz="4" w:space="0" w:color="auto"/>
            </w:tcBorders>
            <w:vAlign w:val="center"/>
          </w:tcPr>
          <w:p w:rsidR="00EE6AB2" w:rsidRPr="009A55F6" w:rsidRDefault="00EE6AB2" w:rsidP="00223ABD">
            <w:pPr>
              <w:jc w:val="center"/>
            </w:pPr>
            <w:r w:rsidRPr="009A55F6">
              <w:t>1</w:t>
            </w:r>
          </w:p>
        </w:tc>
        <w:tc>
          <w:tcPr>
            <w:tcW w:w="1292" w:type="dxa"/>
            <w:vMerge/>
            <w:tcBorders>
              <w:bottom w:val="single" w:sz="4" w:space="0" w:color="auto"/>
            </w:tcBorders>
            <w:vAlign w:val="center"/>
          </w:tcPr>
          <w:p w:rsidR="00EE6AB2" w:rsidRPr="009A55F6" w:rsidRDefault="00EE6AB2" w:rsidP="00223ABD">
            <w:pPr>
              <w:jc w:val="center"/>
            </w:pPr>
          </w:p>
        </w:tc>
        <w:tc>
          <w:tcPr>
            <w:tcW w:w="1259" w:type="dxa"/>
            <w:vMerge/>
            <w:tcBorders>
              <w:bottom w:val="single" w:sz="4" w:space="0" w:color="auto"/>
            </w:tcBorders>
            <w:vAlign w:val="center"/>
          </w:tcPr>
          <w:p w:rsidR="00EE6AB2" w:rsidRPr="009A55F6" w:rsidRDefault="00EE6AB2" w:rsidP="00223ABD">
            <w:pPr>
              <w:jc w:val="center"/>
            </w:pPr>
          </w:p>
        </w:tc>
      </w:tr>
    </w:tbl>
    <w:p w:rsidR="00EE6AB2" w:rsidRPr="009A55F6" w:rsidRDefault="00EE6AB2" w:rsidP="00EE6AB2">
      <w:pPr>
        <w:jc w:val="both"/>
        <w:rPr>
          <w:sz w:val="20"/>
          <w:szCs w:val="20"/>
        </w:rPr>
      </w:pPr>
      <w:r w:rsidRPr="009A55F6">
        <w:rPr>
          <w:sz w:val="20"/>
          <w:szCs w:val="20"/>
        </w:rPr>
        <w:t>* - поселенческая библиотека в административном центре и библиотечны</w:t>
      </w:r>
      <w:r>
        <w:rPr>
          <w:sz w:val="20"/>
          <w:szCs w:val="20"/>
        </w:rPr>
        <w:t>е</w:t>
      </w:r>
      <w:r w:rsidRPr="009A55F6">
        <w:rPr>
          <w:sz w:val="20"/>
          <w:szCs w:val="20"/>
        </w:rPr>
        <w:t xml:space="preserve"> пункт</w:t>
      </w:r>
      <w:r>
        <w:rPr>
          <w:sz w:val="20"/>
          <w:szCs w:val="20"/>
        </w:rPr>
        <w:t>ы</w:t>
      </w:r>
      <w:r w:rsidRPr="009A55F6">
        <w:rPr>
          <w:sz w:val="20"/>
          <w:szCs w:val="20"/>
        </w:rPr>
        <w:t>.</w:t>
      </w:r>
    </w:p>
    <w:p w:rsidR="00B41B02" w:rsidRDefault="00B41B02" w:rsidP="00B41B02">
      <w:pPr>
        <w:pStyle w:val="a4"/>
        <w:jc w:val="center"/>
      </w:pPr>
      <w:bookmarkStart w:id="12" w:name="_Toc478376953"/>
    </w:p>
    <w:p w:rsidR="00686DAA" w:rsidRDefault="00686DAA" w:rsidP="00B41B02">
      <w:pPr>
        <w:pStyle w:val="a4"/>
        <w:jc w:val="center"/>
        <w:rPr>
          <w:b/>
        </w:rPr>
      </w:pPr>
    </w:p>
    <w:p w:rsidR="00686DAA" w:rsidRDefault="00686DAA" w:rsidP="00B41B02">
      <w:pPr>
        <w:pStyle w:val="a4"/>
        <w:jc w:val="center"/>
        <w:rPr>
          <w:b/>
        </w:rPr>
      </w:pPr>
    </w:p>
    <w:p w:rsidR="00EE6AB2" w:rsidRDefault="00EE6AB2" w:rsidP="00B41B02">
      <w:pPr>
        <w:pStyle w:val="a4"/>
        <w:jc w:val="center"/>
        <w:rPr>
          <w:b/>
        </w:rPr>
      </w:pPr>
      <w:r w:rsidRPr="00B41B02">
        <w:rPr>
          <w:b/>
        </w:rPr>
        <w:lastRenderedPageBreak/>
        <w:t>Раздел IV Объекты образования</w:t>
      </w:r>
      <w:bookmarkEnd w:id="12"/>
    </w:p>
    <w:p w:rsidR="00B41B02" w:rsidRPr="00B41B02" w:rsidRDefault="00B41B02" w:rsidP="00B41B02">
      <w:pPr>
        <w:pStyle w:val="a4"/>
        <w:jc w:val="center"/>
        <w:rPr>
          <w:b/>
        </w:rPr>
      </w:pPr>
    </w:p>
    <w:p w:rsidR="00EE6AB2" w:rsidRDefault="00EE6AB2" w:rsidP="00B41B02">
      <w:pPr>
        <w:pStyle w:val="a4"/>
        <w:jc w:val="center"/>
      </w:pPr>
      <w:r w:rsidRPr="009A55F6">
        <w:t xml:space="preserve">Глава 7.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w:t>
      </w:r>
      <w:proofErr w:type="spellStart"/>
      <w:r w:rsidRPr="009A55F6">
        <w:t>Баклашинского</w:t>
      </w:r>
      <w:proofErr w:type="spellEnd"/>
      <w:r w:rsidRPr="009A55F6">
        <w:t xml:space="preserve"> сельского поселения</w:t>
      </w:r>
    </w:p>
    <w:p w:rsidR="00B41B02" w:rsidRPr="009A55F6" w:rsidRDefault="00B41B02" w:rsidP="00B41B02">
      <w:pPr>
        <w:pStyle w:val="a4"/>
        <w:jc w:val="cente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3060"/>
        <w:gridCol w:w="1559"/>
        <w:gridCol w:w="1224"/>
        <w:gridCol w:w="1418"/>
        <w:gridCol w:w="1559"/>
      </w:tblGrid>
      <w:tr w:rsidR="00EE6AB2" w:rsidRPr="009A55F6" w:rsidTr="00EA6377">
        <w:trPr>
          <w:trHeight w:val="784"/>
        </w:trPr>
        <w:tc>
          <w:tcPr>
            <w:tcW w:w="592" w:type="dxa"/>
            <w:vMerge w:val="restart"/>
            <w:vAlign w:val="center"/>
          </w:tcPr>
          <w:p w:rsidR="00EE6AB2" w:rsidRPr="009A55F6" w:rsidRDefault="00EE6AB2" w:rsidP="00223ABD">
            <w:pPr>
              <w:jc w:val="center"/>
            </w:pPr>
            <w:r w:rsidRPr="009A55F6">
              <w:t>№ п/п</w:t>
            </w:r>
          </w:p>
        </w:tc>
        <w:tc>
          <w:tcPr>
            <w:tcW w:w="3060" w:type="dxa"/>
            <w:vMerge w:val="restart"/>
            <w:vAlign w:val="center"/>
          </w:tcPr>
          <w:p w:rsidR="00EE6AB2" w:rsidRPr="009A55F6" w:rsidRDefault="00EE6AB2" w:rsidP="00223ABD">
            <w:pPr>
              <w:jc w:val="center"/>
            </w:pPr>
            <w:r w:rsidRPr="009A55F6">
              <w:t>Наименование объекта</w:t>
            </w:r>
          </w:p>
        </w:tc>
        <w:tc>
          <w:tcPr>
            <w:tcW w:w="2783"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977"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686DAA">
        <w:trPr>
          <w:trHeight w:val="401"/>
        </w:trPr>
        <w:tc>
          <w:tcPr>
            <w:tcW w:w="592" w:type="dxa"/>
            <w:vMerge/>
            <w:vAlign w:val="center"/>
          </w:tcPr>
          <w:p w:rsidR="00EE6AB2" w:rsidRPr="009A55F6" w:rsidRDefault="00EE6AB2" w:rsidP="00223ABD">
            <w:pPr>
              <w:jc w:val="center"/>
              <w:rPr>
                <w:b/>
              </w:rPr>
            </w:pPr>
          </w:p>
        </w:tc>
        <w:tc>
          <w:tcPr>
            <w:tcW w:w="3060" w:type="dxa"/>
            <w:vMerge/>
            <w:vAlign w:val="center"/>
          </w:tcPr>
          <w:p w:rsidR="00EE6AB2" w:rsidRPr="009A55F6" w:rsidRDefault="00EE6AB2" w:rsidP="00223ABD">
            <w:pPr>
              <w:jc w:val="center"/>
              <w:rPr>
                <w:b/>
              </w:rPr>
            </w:pPr>
          </w:p>
        </w:tc>
        <w:tc>
          <w:tcPr>
            <w:tcW w:w="1559" w:type="dxa"/>
            <w:vAlign w:val="center"/>
          </w:tcPr>
          <w:p w:rsidR="00EE6AB2" w:rsidRPr="009A55F6" w:rsidRDefault="00EE6AB2" w:rsidP="00223ABD">
            <w:pPr>
              <w:jc w:val="center"/>
            </w:pPr>
            <w:r w:rsidRPr="009A55F6">
              <w:t>Единица измерения</w:t>
            </w:r>
          </w:p>
        </w:tc>
        <w:tc>
          <w:tcPr>
            <w:tcW w:w="1224" w:type="dxa"/>
            <w:vAlign w:val="center"/>
          </w:tcPr>
          <w:p w:rsidR="00EE6AB2" w:rsidRPr="009A55F6" w:rsidRDefault="00EE6AB2" w:rsidP="00223ABD">
            <w:pPr>
              <w:jc w:val="center"/>
            </w:pPr>
            <w:r w:rsidRPr="009A55F6">
              <w:t>Величина</w:t>
            </w:r>
          </w:p>
        </w:tc>
        <w:tc>
          <w:tcPr>
            <w:tcW w:w="1418"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jc w:val="center"/>
            </w:pPr>
            <w:r w:rsidRPr="009A55F6">
              <w:t>Величина</w:t>
            </w:r>
          </w:p>
        </w:tc>
      </w:tr>
      <w:tr w:rsidR="00EE6AB2" w:rsidRPr="009A55F6" w:rsidTr="00686DAA">
        <w:trPr>
          <w:trHeight w:val="537"/>
        </w:trPr>
        <w:tc>
          <w:tcPr>
            <w:tcW w:w="592" w:type="dxa"/>
            <w:vAlign w:val="center"/>
          </w:tcPr>
          <w:p w:rsidR="00EE6AB2" w:rsidRPr="009A55F6" w:rsidRDefault="00EE6AB2" w:rsidP="00223ABD">
            <w:pPr>
              <w:jc w:val="center"/>
            </w:pPr>
            <w:r w:rsidRPr="009A55F6">
              <w:t>1.</w:t>
            </w:r>
          </w:p>
        </w:tc>
        <w:tc>
          <w:tcPr>
            <w:tcW w:w="3060" w:type="dxa"/>
            <w:vAlign w:val="center"/>
          </w:tcPr>
          <w:p w:rsidR="00EE6AB2" w:rsidRPr="009A55F6" w:rsidRDefault="00EE6AB2" w:rsidP="00223ABD">
            <w:pPr>
              <w:rPr>
                <w:bCs/>
              </w:rPr>
            </w:pPr>
            <w:r w:rsidRPr="009A55F6">
              <w:rPr>
                <w:bCs/>
              </w:rPr>
              <w:t>Учреждения дополнительного образования для детей*</w:t>
            </w:r>
          </w:p>
        </w:tc>
        <w:tc>
          <w:tcPr>
            <w:tcW w:w="1559" w:type="dxa"/>
            <w:vAlign w:val="center"/>
          </w:tcPr>
          <w:p w:rsidR="00EE6AB2" w:rsidRPr="009A55F6" w:rsidRDefault="00EE6AB2" w:rsidP="00223ABD">
            <w:pPr>
              <w:jc w:val="center"/>
            </w:pPr>
            <w:r w:rsidRPr="009A55F6">
              <w:rPr>
                <w:bCs/>
              </w:rPr>
              <w:t>мест на 1 тыс. чел.</w:t>
            </w:r>
          </w:p>
        </w:tc>
        <w:tc>
          <w:tcPr>
            <w:tcW w:w="1224" w:type="dxa"/>
            <w:vAlign w:val="center"/>
          </w:tcPr>
          <w:p w:rsidR="00EE6AB2" w:rsidRPr="009A55F6" w:rsidRDefault="00EE6AB2" w:rsidP="00223ABD">
            <w:pPr>
              <w:jc w:val="center"/>
            </w:pPr>
            <w:r w:rsidRPr="009A55F6">
              <w:t>1</w:t>
            </w:r>
            <w:r>
              <w:t>4</w:t>
            </w:r>
          </w:p>
        </w:tc>
        <w:tc>
          <w:tcPr>
            <w:tcW w:w="1418" w:type="dxa"/>
            <w:vAlign w:val="center"/>
          </w:tcPr>
          <w:p w:rsidR="00EE6AB2" w:rsidRPr="009A55F6" w:rsidRDefault="00EE6AB2" w:rsidP="00223ABD">
            <w:pPr>
              <w:jc w:val="center"/>
            </w:pPr>
            <w:r w:rsidRPr="009A55F6">
              <w:t>мин</w:t>
            </w:r>
          </w:p>
        </w:tc>
        <w:tc>
          <w:tcPr>
            <w:tcW w:w="1559" w:type="dxa"/>
            <w:vAlign w:val="center"/>
          </w:tcPr>
          <w:p w:rsidR="00EE6AB2" w:rsidRPr="009A55F6" w:rsidRDefault="00EE6AB2" w:rsidP="00223ABD">
            <w:pPr>
              <w:jc w:val="center"/>
            </w:pPr>
            <w:r w:rsidRPr="009A55F6">
              <w:rPr>
                <w:bCs/>
              </w:rPr>
              <w:t xml:space="preserve">30 </w:t>
            </w:r>
          </w:p>
        </w:tc>
      </w:tr>
    </w:tbl>
    <w:p w:rsidR="00EE6AB2" w:rsidRPr="009A55F6" w:rsidRDefault="00EE6AB2" w:rsidP="00EE6AB2">
      <w:pPr>
        <w:ind w:right="-2"/>
        <w:jc w:val="both"/>
        <w:rPr>
          <w:sz w:val="20"/>
          <w:szCs w:val="20"/>
        </w:rPr>
      </w:pPr>
      <w:r w:rsidRPr="009A55F6">
        <w:rPr>
          <w:sz w:val="20"/>
          <w:szCs w:val="20"/>
        </w:rPr>
        <w:t>* - размещение при общеобразовательных школах, учреждениях культурно-досугового или спортивно-досугового типа.</w:t>
      </w:r>
    </w:p>
    <w:p w:rsidR="00B41B02" w:rsidRDefault="00B41B02" w:rsidP="00B41B02">
      <w:pPr>
        <w:jc w:val="center"/>
      </w:pPr>
      <w:bookmarkStart w:id="13" w:name="_Toc478376954"/>
    </w:p>
    <w:p w:rsidR="00EE6AB2" w:rsidRPr="00B41B02" w:rsidRDefault="00EE6AB2" w:rsidP="00B41B02">
      <w:pPr>
        <w:jc w:val="center"/>
        <w:rPr>
          <w:b/>
        </w:rPr>
      </w:pPr>
      <w:r w:rsidRPr="00B41B02">
        <w:rPr>
          <w:b/>
        </w:rPr>
        <w:t xml:space="preserve">Раздел </w:t>
      </w:r>
      <w:r w:rsidRPr="00B41B02">
        <w:rPr>
          <w:b/>
          <w:lang w:val="en-US"/>
        </w:rPr>
        <w:t>V</w:t>
      </w:r>
      <w:r w:rsidRPr="00B41B02">
        <w:rPr>
          <w:b/>
        </w:rPr>
        <w:t xml:space="preserve"> Объекты услуг общественного питания, торговли, бытового обслуживания и иных услуг для населения</w:t>
      </w:r>
      <w:bookmarkEnd w:id="13"/>
    </w:p>
    <w:p w:rsidR="00B41B02" w:rsidRDefault="00B41B02" w:rsidP="00B41B02">
      <w:pPr>
        <w:jc w:val="center"/>
      </w:pPr>
    </w:p>
    <w:p w:rsidR="00B41B02" w:rsidRDefault="00EE6AB2" w:rsidP="00B41B02">
      <w:pPr>
        <w:jc w:val="center"/>
      </w:pPr>
      <w:r w:rsidRPr="009A55F6">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p>
    <w:p w:rsidR="00EE6AB2" w:rsidRDefault="00EE6AB2" w:rsidP="00B41B02">
      <w:pPr>
        <w:jc w:val="center"/>
      </w:pPr>
      <w:proofErr w:type="spellStart"/>
      <w:r w:rsidRPr="009A55F6">
        <w:t>Баклашинского</w:t>
      </w:r>
      <w:proofErr w:type="spellEnd"/>
      <w:r w:rsidRPr="009A55F6">
        <w:t xml:space="preserve"> сельского поселения</w:t>
      </w:r>
    </w:p>
    <w:p w:rsidR="00B41B02" w:rsidRPr="009A55F6" w:rsidRDefault="00B41B02" w:rsidP="00B41B02">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3069"/>
        <w:gridCol w:w="1559"/>
        <w:gridCol w:w="1336"/>
        <w:gridCol w:w="1358"/>
        <w:gridCol w:w="1559"/>
      </w:tblGrid>
      <w:tr w:rsidR="00EE6AB2" w:rsidRPr="009A55F6" w:rsidTr="00B41B02">
        <w:trPr>
          <w:trHeight w:val="781"/>
        </w:trPr>
        <w:tc>
          <w:tcPr>
            <w:tcW w:w="583" w:type="dxa"/>
            <w:vMerge w:val="restart"/>
            <w:vAlign w:val="center"/>
          </w:tcPr>
          <w:p w:rsidR="00EE6AB2" w:rsidRPr="009A55F6" w:rsidRDefault="00EE6AB2" w:rsidP="00223ABD">
            <w:pPr>
              <w:jc w:val="center"/>
              <w:rPr>
                <w:lang w:val="en-US"/>
              </w:rPr>
            </w:pPr>
            <w:r w:rsidRPr="009A55F6">
              <w:t>№ п/п</w:t>
            </w:r>
          </w:p>
        </w:tc>
        <w:tc>
          <w:tcPr>
            <w:tcW w:w="3069" w:type="dxa"/>
            <w:vMerge w:val="restart"/>
            <w:vAlign w:val="center"/>
          </w:tcPr>
          <w:p w:rsidR="00EE6AB2" w:rsidRPr="009A55F6" w:rsidRDefault="00EE6AB2" w:rsidP="00223ABD">
            <w:pPr>
              <w:jc w:val="center"/>
            </w:pPr>
            <w:r w:rsidRPr="009A55F6">
              <w:t>Наименование объекта</w:t>
            </w:r>
          </w:p>
        </w:tc>
        <w:tc>
          <w:tcPr>
            <w:tcW w:w="2895"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917"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245"/>
        </w:trPr>
        <w:tc>
          <w:tcPr>
            <w:tcW w:w="583" w:type="dxa"/>
            <w:vMerge/>
            <w:vAlign w:val="center"/>
          </w:tcPr>
          <w:p w:rsidR="00EE6AB2" w:rsidRPr="009A55F6" w:rsidRDefault="00EE6AB2" w:rsidP="00223ABD">
            <w:pPr>
              <w:jc w:val="center"/>
              <w:rPr>
                <w:b/>
              </w:rPr>
            </w:pPr>
          </w:p>
        </w:tc>
        <w:tc>
          <w:tcPr>
            <w:tcW w:w="3069" w:type="dxa"/>
            <w:vMerge/>
            <w:vAlign w:val="center"/>
          </w:tcPr>
          <w:p w:rsidR="00EE6AB2" w:rsidRPr="009A55F6" w:rsidRDefault="00EE6AB2" w:rsidP="00223ABD">
            <w:pPr>
              <w:jc w:val="center"/>
              <w:rPr>
                <w:b/>
              </w:rPr>
            </w:pPr>
          </w:p>
        </w:tc>
        <w:tc>
          <w:tcPr>
            <w:tcW w:w="1559" w:type="dxa"/>
            <w:vAlign w:val="center"/>
          </w:tcPr>
          <w:p w:rsidR="00EE6AB2" w:rsidRPr="009A55F6" w:rsidRDefault="00EE6AB2" w:rsidP="00223ABD">
            <w:pPr>
              <w:jc w:val="center"/>
            </w:pPr>
            <w:r w:rsidRPr="009A55F6">
              <w:t>Единица измерения</w:t>
            </w:r>
          </w:p>
        </w:tc>
        <w:tc>
          <w:tcPr>
            <w:tcW w:w="1336" w:type="dxa"/>
            <w:vAlign w:val="center"/>
          </w:tcPr>
          <w:p w:rsidR="00EE6AB2" w:rsidRPr="009A55F6" w:rsidRDefault="00EE6AB2" w:rsidP="00223ABD">
            <w:pPr>
              <w:jc w:val="center"/>
            </w:pPr>
            <w:r w:rsidRPr="009A55F6">
              <w:t>Величина</w:t>
            </w:r>
          </w:p>
        </w:tc>
        <w:tc>
          <w:tcPr>
            <w:tcW w:w="1358"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jc w:val="center"/>
            </w:pPr>
            <w:r w:rsidRPr="009A55F6">
              <w:t>Величина</w:t>
            </w:r>
          </w:p>
        </w:tc>
      </w:tr>
      <w:tr w:rsidR="00EE6AB2" w:rsidRPr="009A55F6" w:rsidTr="00B41B02">
        <w:trPr>
          <w:trHeight w:val="848"/>
        </w:trPr>
        <w:tc>
          <w:tcPr>
            <w:tcW w:w="583" w:type="dxa"/>
            <w:vAlign w:val="center"/>
          </w:tcPr>
          <w:p w:rsidR="00EE6AB2" w:rsidRPr="009A55F6" w:rsidRDefault="00EE6AB2" w:rsidP="00223ABD">
            <w:pPr>
              <w:jc w:val="center"/>
              <w:rPr>
                <w:lang w:val="en-US"/>
              </w:rPr>
            </w:pPr>
            <w:r w:rsidRPr="009A55F6">
              <w:t>1</w:t>
            </w:r>
            <w:r w:rsidRPr="009A55F6">
              <w:rPr>
                <w:lang w:val="en-US"/>
              </w:rPr>
              <w:t>.</w:t>
            </w:r>
          </w:p>
        </w:tc>
        <w:tc>
          <w:tcPr>
            <w:tcW w:w="3069" w:type="dxa"/>
            <w:vAlign w:val="center"/>
          </w:tcPr>
          <w:p w:rsidR="00EE6AB2" w:rsidRPr="009A55F6" w:rsidRDefault="00EE6AB2" w:rsidP="00223ABD">
            <w:pPr>
              <w:rPr>
                <w:bCs/>
              </w:rPr>
            </w:pPr>
            <w:r w:rsidRPr="009A55F6">
              <w:rPr>
                <w:bCs/>
              </w:rPr>
              <w:t>Магазины</w:t>
            </w:r>
          </w:p>
        </w:tc>
        <w:tc>
          <w:tcPr>
            <w:tcW w:w="1559" w:type="dxa"/>
            <w:vAlign w:val="center"/>
          </w:tcPr>
          <w:p w:rsidR="00EE6AB2" w:rsidRPr="009A55F6" w:rsidRDefault="00EE6AB2" w:rsidP="00223ABD">
            <w:pPr>
              <w:jc w:val="center"/>
            </w:pPr>
            <w:r w:rsidRPr="009A55F6">
              <w:rPr>
                <w:bCs/>
              </w:rPr>
              <w:t>м</w:t>
            </w:r>
            <w:r w:rsidRPr="009A55F6">
              <w:rPr>
                <w:bCs/>
                <w:vertAlign w:val="superscript"/>
              </w:rPr>
              <w:t>2</w:t>
            </w:r>
            <w:r w:rsidRPr="009A55F6">
              <w:rPr>
                <w:bCs/>
              </w:rPr>
              <w:t xml:space="preserve"> торговой площади /1 тыс. чел.</w:t>
            </w:r>
          </w:p>
        </w:tc>
        <w:tc>
          <w:tcPr>
            <w:tcW w:w="1336" w:type="dxa"/>
            <w:vAlign w:val="center"/>
          </w:tcPr>
          <w:p w:rsidR="00EE6AB2" w:rsidRPr="009A55F6" w:rsidRDefault="00EE6AB2" w:rsidP="00223ABD">
            <w:pPr>
              <w:jc w:val="center"/>
            </w:pPr>
            <w:r w:rsidRPr="009A55F6">
              <w:t>300</w:t>
            </w:r>
          </w:p>
        </w:tc>
        <w:tc>
          <w:tcPr>
            <w:tcW w:w="1358" w:type="dxa"/>
            <w:vMerge w:val="restart"/>
            <w:vAlign w:val="center"/>
          </w:tcPr>
          <w:p w:rsidR="00EE6AB2" w:rsidRPr="009A55F6" w:rsidRDefault="00EE6AB2" w:rsidP="00223ABD">
            <w:pPr>
              <w:jc w:val="center"/>
            </w:pPr>
            <w:r w:rsidRPr="009A55F6">
              <w:t>м</w:t>
            </w:r>
          </w:p>
        </w:tc>
        <w:tc>
          <w:tcPr>
            <w:tcW w:w="1559" w:type="dxa"/>
            <w:vMerge w:val="restart"/>
            <w:vAlign w:val="center"/>
          </w:tcPr>
          <w:p w:rsidR="00EE6AB2" w:rsidRPr="009A55F6" w:rsidRDefault="00EE6AB2" w:rsidP="00223ABD">
            <w:pPr>
              <w:jc w:val="center"/>
            </w:pPr>
            <w:r>
              <w:t>20</w:t>
            </w:r>
            <w:r w:rsidRPr="009A55F6">
              <w:t>00</w:t>
            </w:r>
          </w:p>
        </w:tc>
      </w:tr>
      <w:tr w:rsidR="00EE6AB2" w:rsidRPr="009A55F6" w:rsidTr="00EA6377">
        <w:trPr>
          <w:trHeight w:val="393"/>
        </w:trPr>
        <w:tc>
          <w:tcPr>
            <w:tcW w:w="583" w:type="dxa"/>
            <w:vAlign w:val="center"/>
          </w:tcPr>
          <w:p w:rsidR="00EE6AB2" w:rsidRPr="009A55F6" w:rsidRDefault="00EE6AB2" w:rsidP="00223ABD">
            <w:pPr>
              <w:jc w:val="center"/>
            </w:pPr>
            <w:r w:rsidRPr="009A55F6">
              <w:t>2.</w:t>
            </w:r>
          </w:p>
        </w:tc>
        <w:tc>
          <w:tcPr>
            <w:tcW w:w="3069" w:type="dxa"/>
            <w:vAlign w:val="center"/>
          </w:tcPr>
          <w:p w:rsidR="00EE6AB2" w:rsidRPr="009A55F6" w:rsidRDefault="00EE6AB2" w:rsidP="00223ABD">
            <w:pPr>
              <w:rPr>
                <w:bCs/>
              </w:rPr>
            </w:pPr>
            <w:r w:rsidRPr="009A55F6">
              <w:rPr>
                <w:bCs/>
              </w:rPr>
              <w:t>Предприятия общественного питания</w:t>
            </w:r>
          </w:p>
        </w:tc>
        <w:tc>
          <w:tcPr>
            <w:tcW w:w="1559" w:type="dxa"/>
            <w:vAlign w:val="center"/>
          </w:tcPr>
          <w:p w:rsidR="00EE6AB2" w:rsidRPr="009A55F6" w:rsidRDefault="00EE6AB2" w:rsidP="00223ABD">
            <w:pPr>
              <w:jc w:val="center"/>
              <w:rPr>
                <w:bCs/>
              </w:rPr>
            </w:pPr>
            <w:r w:rsidRPr="009A55F6">
              <w:rPr>
                <w:bCs/>
              </w:rPr>
              <w:t>мест /1 тыс. чел.</w:t>
            </w:r>
          </w:p>
        </w:tc>
        <w:tc>
          <w:tcPr>
            <w:tcW w:w="1336" w:type="dxa"/>
            <w:vAlign w:val="center"/>
          </w:tcPr>
          <w:p w:rsidR="00EE6AB2" w:rsidRPr="009A55F6" w:rsidRDefault="00EE6AB2" w:rsidP="00223ABD">
            <w:pPr>
              <w:jc w:val="center"/>
            </w:pPr>
            <w:r w:rsidRPr="009A55F6">
              <w:t>40</w:t>
            </w:r>
          </w:p>
        </w:tc>
        <w:tc>
          <w:tcPr>
            <w:tcW w:w="1358" w:type="dxa"/>
            <w:vMerge/>
            <w:vAlign w:val="center"/>
          </w:tcPr>
          <w:p w:rsidR="00EE6AB2" w:rsidRPr="009A55F6" w:rsidRDefault="00EE6AB2" w:rsidP="00223ABD">
            <w:pPr>
              <w:jc w:val="center"/>
            </w:pPr>
          </w:p>
        </w:tc>
        <w:tc>
          <w:tcPr>
            <w:tcW w:w="1559" w:type="dxa"/>
            <w:vMerge/>
            <w:vAlign w:val="center"/>
          </w:tcPr>
          <w:p w:rsidR="00EE6AB2" w:rsidRPr="009A55F6" w:rsidRDefault="00EE6AB2" w:rsidP="00223ABD">
            <w:pPr>
              <w:jc w:val="center"/>
            </w:pPr>
          </w:p>
        </w:tc>
      </w:tr>
      <w:tr w:rsidR="00EE6AB2" w:rsidRPr="009A55F6" w:rsidTr="00B41B02">
        <w:trPr>
          <w:trHeight w:val="283"/>
        </w:trPr>
        <w:tc>
          <w:tcPr>
            <w:tcW w:w="583" w:type="dxa"/>
            <w:vAlign w:val="center"/>
          </w:tcPr>
          <w:p w:rsidR="00EE6AB2" w:rsidRPr="009A55F6" w:rsidRDefault="00EE6AB2" w:rsidP="00223ABD">
            <w:pPr>
              <w:jc w:val="center"/>
            </w:pPr>
            <w:r w:rsidRPr="009A55F6">
              <w:t>3.</w:t>
            </w:r>
          </w:p>
        </w:tc>
        <w:tc>
          <w:tcPr>
            <w:tcW w:w="3069" w:type="dxa"/>
            <w:vAlign w:val="center"/>
          </w:tcPr>
          <w:p w:rsidR="00EE6AB2" w:rsidRPr="009A55F6" w:rsidRDefault="00EE6AB2" w:rsidP="00223ABD">
            <w:pPr>
              <w:rPr>
                <w:bCs/>
              </w:rPr>
            </w:pPr>
            <w:r w:rsidRPr="009A55F6">
              <w:rPr>
                <w:bCs/>
              </w:rPr>
              <w:t>Предприятия бытового обслуживания</w:t>
            </w:r>
          </w:p>
        </w:tc>
        <w:tc>
          <w:tcPr>
            <w:tcW w:w="1559" w:type="dxa"/>
            <w:vAlign w:val="center"/>
          </w:tcPr>
          <w:p w:rsidR="00EE6AB2" w:rsidRPr="009A55F6" w:rsidRDefault="00EE6AB2" w:rsidP="00223ABD">
            <w:pPr>
              <w:jc w:val="center"/>
              <w:rPr>
                <w:bCs/>
              </w:rPr>
            </w:pPr>
            <w:r w:rsidRPr="009A55F6">
              <w:rPr>
                <w:bCs/>
              </w:rPr>
              <w:t>рабочих мест / 1 тыс. чел.</w:t>
            </w:r>
          </w:p>
        </w:tc>
        <w:tc>
          <w:tcPr>
            <w:tcW w:w="1336" w:type="dxa"/>
            <w:vAlign w:val="center"/>
          </w:tcPr>
          <w:p w:rsidR="00EE6AB2" w:rsidRPr="009A55F6" w:rsidRDefault="00EE6AB2" w:rsidP="00223ABD">
            <w:pPr>
              <w:jc w:val="center"/>
              <w:rPr>
                <w:lang w:val="en-US"/>
              </w:rPr>
            </w:pPr>
            <w:r w:rsidRPr="009A55F6">
              <w:rPr>
                <w:lang w:val="en-US"/>
              </w:rPr>
              <w:t>9</w:t>
            </w:r>
          </w:p>
        </w:tc>
        <w:tc>
          <w:tcPr>
            <w:tcW w:w="1358" w:type="dxa"/>
            <w:vMerge/>
            <w:vAlign w:val="center"/>
          </w:tcPr>
          <w:p w:rsidR="00EE6AB2" w:rsidRPr="009A55F6" w:rsidRDefault="00EE6AB2" w:rsidP="00223ABD">
            <w:pPr>
              <w:jc w:val="center"/>
            </w:pPr>
          </w:p>
        </w:tc>
        <w:tc>
          <w:tcPr>
            <w:tcW w:w="1559" w:type="dxa"/>
            <w:vMerge/>
            <w:vAlign w:val="center"/>
          </w:tcPr>
          <w:p w:rsidR="00EE6AB2" w:rsidRPr="009A55F6" w:rsidRDefault="00EE6AB2" w:rsidP="00223ABD">
            <w:pPr>
              <w:jc w:val="center"/>
            </w:pPr>
          </w:p>
        </w:tc>
      </w:tr>
      <w:tr w:rsidR="00EE6AB2" w:rsidRPr="009A55F6" w:rsidTr="00B41B02">
        <w:trPr>
          <w:trHeight w:val="65"/>
        </w:trPr>
        <w:tc>
          <w:tcPr>
            <w:tcW w:w="583" w:type="dxa"/>
            <w:vAlign w:val="center"/>
          </w:tcPr>
          <w:p w:rsidR="00EE6AB2" w:rsidRPr="009A55F6" w:rsidRDefault="00EE6AB2" w:rsidP="00223ABD">
            <w:pPr>
              <w:jc w:val="center"/>
            </w:pPr>
            <w:r w:rsidRPr="009A55F6">
              <w:t>4.</w:t>
            </w:r>
          </w:p>
        </w:tc>
        <w:tc>
          <w:tcPr>
            <w:tcW w:w="3069" w:type="dxa"/>
            <w:vAlign w:val="center"/>
          </w:tcPr>
          <w:p w:rsidR="00EE6AB2" w:rsidRPr="009A55F6" w:rsidRDefault="00EE6AB2" w:rsidP="00223ABD">
            <w:pPr>
              <w:rPr>
                <w:bCs/>
              </w:rPr>
            </w:pPr>
            <w:r w:rsidRPr="009A55F6">
              <w:rPr>
                <w:bCs/>
              </w:rPr>
              <w:t>Отделение связи</w:t>
            </w:r>
          </w:p>
        </w:tc>
        <w:tc>
          <w:tcPr>
            <w:tcW w:w="1559" w:type="dxa"/>
            <w:vAlign w:val="center"/>
          </w:tcPr>
          <w:p w:rsidR="00EE6AB2" w:rsidRPr="009A55F6" w:rsidRDefault="00EE6AB2" w:rsidP="00223ABD">
            <w:pPr>
              <w:jc w:val="center"/>
              <w:rPr>
                <w:bCs/>
              </w:rPr>
            </w:pPr>
            <w:r w:rsidRPr="009A55F6">
              <w:rPr>
                <w:bCs/>
              </w:rPr>
              <w:t>объект на поселение</w:t>
            </w:r>
          </w:p>
        </w:tc>
        <w:tc>
          <w:tcPr>
            <w:tcW w:w="1336" w:type="dxa"/>
            <w:vAlign w:val="center"/>
          </w:tcPr>
          <w:p w:rsidR="00EE6AB2" w:rsidRPr="009A55F6" w:rsidRDefault="00EE6AB2" w:rsidP="00223ABD">
            <w:pPr>
              <w:jc w:val="center"/>
            </w:pPr>
            <w:r w:rsidRPr="009A55F6">
              <w:t>1</w:t>
            </w:r>
          </w:p>
        </w:tc>
        <w:tc>
          <w:tcPr>
            <w:tcW w:w="1358" w:type="dxa"/>
            <w:vAlign w:val="center"/>
          </w:tcPr>
          <w:p w:rsidR="00EE6AB2" w:rsidRPr="009A55F6" w:rsidRDefault="00EE6AB2" w:rsidP="00223ABD">
            <w:pPr>
              <w:jc w:val="center"/>
            </w:pPr>
            <w:r w:rsidRPr="009A55F6">
              <w:t>м</w:t>
            </w:r>
          </w:p>
        </w:tc>
        <w:tc>
          <w:tcPr>
            <w:tcW w:w="1559" w:type="dxa"/>
            <w:vAlign w:val="center"/>
          </w:tcPr>
          <w:p w:rsidR="00EE6AB2" w:rsidRPr="009A55F6" w:rsidRDefault="00EE6AB2" w:rsidP="00223ABD">
            <w:pPr>
              <w:jc w:val="center"/>
            </w:pPr>
            <w:r w:rsidRPr="009A55F6">
              <w:t>1000</w:t>
            </w:r>
          </w:p>
        </w:tc>
      </w:tr>
    </w:tbl>
    <w:p w:rsidR="00B41B02" w:rsidRDefault="00B41B02" w:rsidP="00B41B02">
      <w:pPr>
        <w:pStyle w:val="a4"/>
        <w:jc w:val="center"/>
      </w:pPr>
      <w:bookmarkStart w:id="14" w:name="_Toc478376955"/>
    </w:p>
    <w:p w:rsidR="00EE6AB2" w:rsidRDefault="00EE6AB2" w:rsidP="00B41B02">
      <w:pPr>
        <w:pStyle w:val="a4"/>
        <w:jc w:val="center"/>
        <w:rPr>
          <w:b/>
        </w:rPr>
      </w:pPr>
      <w:r w:rsidRPr="00B41B02">
        <w:rPr>
          <w:b/>
        </w:rPr>
        <w:t>Раздел VI Объекты автомобильного транспорта</w:t>
      </w:r>
      <w:bookmarkEnd w:id="14"/>
    </w:p>
    <w:p w:rsidR="00B41B02" w:rsidRPr="00B41B02" w:rsidRDefault="00B41B02" w:rsidP="00B41B02">
      <w:pPr>
        <w:pStyle w:val="a4"/>
        <w:jc w:val="center"/>
        <w:rPr>
          <w:b/>
        </w:rPr>
      </w:pPr>
    </w:p>
    <w:p w:rsidR="00EE6AB2" w:rsidRDefault="00EE6AB2" w:rsidP="00B41B02">
      <w:pPr>
        <w:pStyle w:val="a4"/>
        <w:jc w:val="center"/>
      </w:pPr>
      <w:r w:rsidRPr="009A55F6">
        <w:t xml:space="preserve">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proofErr w:type="spellStart"/>
      <w:r w:rsidRPr="009A55F6">
        <w:t>Баклашинского</w:t>
      </w:r>
      <w:proofErr w:type="spellEnd"/>
      <w:r w:rsidRPr="009A55F6">
        <w:t xml:space="preserve"> сельского поселения</w:t>
      </w:r>
    </w:p>
    <w:p w:rsidR="00B41B02" w:rsidRPr="009A55F6" w:rsidRDefault="00B41B02" w:rsidP="00B41B02">
      <w:pPr>
        <w:pStyle w:val="a4"/>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2972"/>
        <w:gridCol w:w="1699"/>
        <w:gridCol w:w="1224"/>
        <w:gridCol w:w="1418"/>
        <w:gridCol w:w="1559"/>
      </w:tblGrid>
      <w:tr w:rsidR="00EE6AB2" w:rsidRPr="009A55F6" w:rsidTr="00B90E38">
        <w:trPr>
          <w:trHeight w:val="773"/>
        </w:trPr>
        <w:tc>
          <w:tcPr>
            <w:tcW w:w="592" w:type="dxa"/>
            <w:vMerge w:val="restart"/>
            <w:vAlign w:val="center"/>
          </w:tcPr>
          <w:p w:rsidR="00EE6AB2" w:rsidRPr="009A55F6" w:rsidRDefault="00EE6AB2" w:rsidP="00223ABD">
            <w:pPr>
              <w:jc w:val="center"/>
              <w:rPr>
                <w:lang w:val="en-US"/>
              </w:rPr>
            </w:pPr>
            <w:r w:rsidRPr="009A55F6">
              <w:t>№ п/п</w:t>
            </w:r>
          </w:p>
        </w:tc>
        <w:tc>
          <w:tcPr>
            <w:tcW w:w="2972" w:type="dxa"/>
            <w:vMerge w:val="restart"/>
            <w:vAlign w:val="center"/>
          </w:tcPr>
          <w:p w:rsidR="00EE6AB2" w:rsidRPr="009A55F6" w:rsidRDefault="00EE6AB2" w:rsidP="00223ABD">
            <w:pPr>
              <w:jc w:val="center"/>
            </w:pPr>
            <w:r w:rsidRPr="009A55F6">
              <w:t>Наименование объекта</w:t>
            </w:r>
          </w:p>
        </w:tc>
        <w:tc>
          <w:tcPr>
            <w:tcW w:w="2923"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977"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B90E38">
        <w:trPr>
          <w:trHeight w:val="336"/>
        </w:trPr>
        <w:tc>
          <w:tcPr>
            <w:tcW w:w="592" w:type="dxa"/>
            <w:vMerge/>
            <w:vAlign w:val="center"/>
          </w:tcPr>
          <w:p w:rsidR="00EE6AB2" w:rsidRPr="009A55F6" w:rsidRDefault="00EE6AB2" w:rsidP="00223ABD">
            <w:pPr>
              <w:jc w:val="center"/>
              <w:rPr>
                <w:b/>
              </w:rPr>
            </w:pPr>
          </w:p>
        </w:tc>
        <w:tc>
          <w:tcPr>
            <w:tcW w:w="2972" w:type="dxa"/>
            <w:vMerge/>
            <w:vAlign w:val="center"/>
          </w:tcPr>
          <w:p w:rsidR="00EE6AB2" w:rsidRPr="009A55F6" w:rsidRDefault="00EE6AB2" w:rsidP="00223ABD">
            <w:pPr>
              <w:jc w:val="center"/>
              <w:rPr>
                <w:b/>
              </w:rPr>
            </w:pPr>
          </w:p>
        </w:tc>
        <w:tc>
          <w:tcPr>
            <w:tcW w:w="1699" w:type="dxa"/>
            <w:vAlign w:val="center"/>
          </w:tcPr>
          <w:p w:rsidR="00EE6AB2" w:rsidRPr="009A55F6" w:rsidRDefault="00EE6AB2" w:rsidP="00223ABD">
            <w:pPr>
              <w:jc w:val="center"/>
            </w:pPr>
            <w:r w:rsidRPr="009A55F6">
              <w:t xml:space="preserve">Единица </w:t>
            </w:r>
            <w:r w:rsidRPr="009A55F6">
              <w:lastRenderedPageBreak/>
              <w:t>измерения</w:t>
            </w:r>
          </w:p>
        </w:tc>
        <w:tc>
          <w:tcPr>
            <w:tcW w:w="1224" w:type="dxa"/>
            <w:vAlign w:val="center"/>
          </w:tcPr>
          <w:p w:rsidR="00EE6AB2" w:rsidRPr="009A55F6" w:rsidRDefault="00EE6AB2" w:rsidP="00223ABD">
            <w:pPr>
              <w:jc w:val="center"/>
            </w:pPr>
            <w:r w:rsidRPr="009A55F6">
              <w:lastRenderedPageBreak/>
              <w:t>Величина</w:t>
            </w:r>
          </w:p>
        </w:tc>
        <w:tc>
          <w:tcPr>
            <w:tcW w:w="1418" w:type="dxa"/>
            <w:vAlign w:val="center"/>
          </w:tcPr>
          <w:p w:rsidR="00EE6AB2" w:rsidRPr="009A55F6" w:rsidRDefault="00EE6AB2" w:rsidP="00223ABD">
            <w:pPr>
              <w:jc w:val="center"/>
            </w:pPr>
            <w:r w:rsidRPr="009A55F6">
              <w:t xml:space="preserve">Единица </w:t>
            </w:r>
            <w:r w:rsidRPr="009A55F6">
              <w:lastRenderedPageBreak/>
              <w:t>измерения</w:t>
            </w:r>
          </w:p>
        </w:tc>
        <w:tc>
          <w:tcPr>
            <w:tcW w:w="1559" w:type="dxa"/>
            <w:vAlign w:val="center"/>
          </w:tcPr>
          <w:p w:rsidR="00EE6AB2" w:rsidRPr="009A55F6" w:rsidRDefault="00EE6AB2" w:rsidP="00223ABD">
            <w:pPr>
              <w:jc w:val="center"/>
            </w:pPr>
            <w:r w:rsidRPr="009A55F6">
              <w:lastRenderedPageBreak/>
              <w:t>Величина</w:t>
            </w:r>
          </w:p>
        </w:tc>
      </w:tr>
      <w:tr w:rsidR="00EE6AB2" w:rsidRPr="009A55F6" w:rsidTr="00686DAA">
        <w:trPr>
          <w:trHeight w:val="206"/>
        </w:trPr>
        <w:tc>
          <w:tcPr>
            <w:tcW w:w="592" w:type="dxa"/>
            <w:vAlign w:val="center"/>
          </w:tcPr>
          <w:p w:rsidR="00EE6AB2" w:rsidRPr="009A55F6" w:rsidRDefault="00EE6AB2" w:rsidP="00223ABD">
            <w:pPr>
              <w:jc w:val="center"/>
              <w:rPr>
                <w:lang w:val="en-US"/>
              </w:rPr>
            </w:pPr>
            <w:r w:rsidRPr="009A55F6">
              <w:lastRenderedPageBreak/>
              <w:t>1</w:t>
            </w:r>
            <w:r w:rsidRPr="009A55F6">
              <w:rPr>
                <w:lang w:val="en-US"/>
              </w:rPr>
              <w:t>.</w:t>
            </w:r>
          </w:p>
        </w:tc>
        <w:tc>
          <w:tcPr>
            <w:tcW w:w="2972" w:type="dxa"/>
            <w:vAlign w:val="center"/>
          </w:tcPr>
          <w:p w:rsidR="00EE6AB2" w:rsidRPr="009A55F6" w:rsidRDefault="00EE6AB2" w:rsidP="00223ABD">
            <w:pPr>
              <w:jc w:val="center"/>
            </w:pPr>
            <w:r w:rsidRPr="009A55F6">
              <w:t>Улично-дорожная сеть</w:t>
            </w:r>
          </w:p>
        </w:tc>
        <w:tc>
          <w:tcPr>
            <w:tcW w:w="1699" w:type="dxa"/>
            <w:vAlign w:val="center"/>
          </w:tcPr>
          <w:p w:rsidR="00EE6AB2" w:rsidRPr="009A55F6" w:rsidRDefault="00EE6AB2" w:rsidP="00223ABD">
            <w:pPr>
              <w:jc w:val="center"/>
            </w:pPr>
            <w:r w:rsidRPr="009A55F6">
              <w:t xml:space="preserve">км / 1 </w:t>
            </w:r>
            <w:proofErr w:type="spellStart"/>
            <w:r w:rsidRPr="009A55F6">
              <w:t>кв.км</w:t>
            </w:r>
            <w:proofErr w:type="spellEnd"/>
            <w:r w:rsidRPr="009A55F6">
              <w:t xml:space="preserve"> территории</w:t>
            </w:r>
          </w:p>
        </w:tc>
        <w:tc>
          <w:tcPr>
            <w:tcW w:w="1224" w:type="dxa"/>
            <w:vAlign w:val="center"/>
          </w:tcPr>
          <w:p w:rsidR="00EE6AB2" w:rsidRPr="009A55F6" w:rsidRDefault="00EE6AB2" w:rsidP="00223ABD">
            <w:pPr>
              <w:jc w:val="center"/>
            </w:pPr>
            <w:r w:rsidRPr="009A55F6">
              <w:t>8,4</w:t>
            </w:r>
          </w:p>
        </w:tc>
        <w:tc>
          <w:tcPr>
            <w:tcW w:w="2977" w:type="dxa"/>
            <w:gridSpan w:val="2"/>
            <w:vAlign w:val="center"/>
          </w:tcPr>
          <w:p w:rsidR="00EE6AB2" w:rsidRPr="009A55F6" w:rsidRDefault="00EE6AB2" w:rsidP="00223ABD">
            <w:pPr>
              <w:jc w:val="center"/>
            </w:pPr>
            <w:r w:rsidRPr="009A55F6">
              <w:t>Не нормируется</w:t>
            </w:r>
          </w:p>
        </w:tc>
      </w:tr>
    </w:tbl>
    <w:p w:rsidR="00B41B02" w:rsidRDefault="00B41B02" w:rsidP="00EE6AB2">
      <w:pPr>
        <w:ind w:firstLine="567"/>
        <w:jc w:val="both"/>
      </w:pPr>
    </w:p>
    <w:p w:rsidR="00EE6AB2" w:rsidRPr="009A55F6" w:rsidRDefault="00EE6AB2" w:rsidP="00EE6AB2">
      <w:pPr>
        <w:ind w:firstLine="567"/>
        <w:jc w:val="both"/>
      </w:pPr>
      <w:r w:rsidRPr="009A55F6">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EE6AB2" w:rsidRPr="009A55F6" w:rsidRDefault="00EE6AB2" w:rsidP="00EE6AB2">
      <w:pPr>
        <w:ind w:firstLine="567"/>
        <w:jc w:val="both"/>
      </w:pPr>
      <w:r w:rsidRPr="009A55F6">
        <w:t>Хранение индивидуального автотранспорта осуществляется на территории усадебной застройки.</w:t>
      </w:r>
    </w:p>
    <w:p w:rsidR="00EE6AB2" w:rsidRPr="009A55F6" w:rsidRDefault="00EE6AB2" w:rsidP="00EE6AB2">
      <w:pPr>
        <w:ind w:firstLine="567"/>
        <w:jc w:val="both"/>
      </w:pPr>
      <w:r w:rsidRPr="009A55F6">
        <w:t>Пешеходные переходы через автомобильные дороги в населенных пунктах располагают через 200-300 м. В населенных пунктах протяженностью до 0,5 км устраивают не более двух пешеходных переходов с интервалом 150-200 м.</w:t>
      </w:r>
    </w:p>
    <w:p w:rsidR="00EE6AB2" w:rsidRDefault="00EE6AB2" w:rsidP="00EE6AB2">
      <w:pPr>
        <w:ind w:firstLine="567"/>
        <w:jc w:val="both"/>
      </w:pPr>
      <w:r w:rsidRPr="009A55F6">
        <w:t xml:space="preserve"> Вне населенных пунктов пешеходные переходы устраивают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
    <w:p w:rsidR="00B41B02" w:rsidRPr="009A55F6" w:rsidRDefault="00B41B02" w:rsidP="00EE6AB2">
      <w:pPr>
        <w:ind w:firstLine="567"/>
        <w:jc w:val="both"/>
      </w:pPr>
    </w:p>
    <w:p w:rsidR="00EE6AB2" w:rsidRPr="009A55F6" w:rsidRDefault="00EE6AB2" w:rsidP="00B41B02">
      <w:pPr>
        <w:pStyle w:val="a4"/>
        <w:jc w:val="center"/>
      </w:pPr>
      <w:r w:rsidRPr="009A55F6">
        <w:t>Глава 10.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2962"/>
        <w:gridCol w:w="1693"/>
        <w:gridCol w:w="1243"/>
        <w:gridCol w:w="1418"/>
        <w:gridCol w:w="1559"/>
      </w:tblGrid>
      <w:tr w:rsidR="00EE6AB2" w:rsidRPr="009A55F6" w:rsidTr="00B90E38">
        <w:trPr>
          <w:trHeight w:val="778"/>
        </w:trPr>
        <w:tc>
          <w:tcPr>
            <w:tcW w:w="589" w:type="dxa"/>
            <w:vMerge w:val="restart"/>
            <w:vAlign w:val="center"/>
          </w:tcPr>
          <w:p w:rsidR="00EE6AB2" w:rsidRPr="009A55F6" w:rsidRDefault="00EE6AB2" w:rsidP="00223ABD">
            <w:pPr>
              <w:jc w:val="center"/>
              <w:rPr>
                <w:lang w:val="en-US"/>
              </w:rPr>
            </w:pPr>
            <w:r w:rsidRPr="009A55F6">
              <w:t>№ п/п</w:t>
            </w:r>
          </w:p>
        </w:tc>
        <w:tc>
          <w:tcPr>
            <w:tcW w:w="2962" w:type="dxa"/>
            <w:vMerge w:val="restart"/>
            <w:vAlign w:val="center"/>
          </w:tcPr>
          <w:p w:rsidR="00EE6AB2" w:rsidRPr="009A55F6" w:rsidRDefault="00EE6AB2" w:rsidP="00223ABD">
            <w:pPr>
              <w:jc w:val="center"/>
            </w:pPr>
            <w:r w:rsidRPr="009A55F6">
              <w:t>Наименование объекта</w:t>
            </w:r>
          </w:p>
        </w:tc>
        <w:tc>
          <w:tcPr>
            <w:tcW w:w="2936"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977"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B90E38">
        <w:trPr>
          <w:trHeight w:val="437"/>
        </w:trPr>
        <w:tc>
          <w:tcPr>
            <w:tcW w:w="589" w:type="dxa"/>
            <w:vMerge/>
            <w:vAlign w:val="center"/>
          </w:tcPr>
          <w:p w:rsidR="00EE6AB2" w:rsidRPr="009A55F6" w:rsidRDefault="00EE6AB2" w:rsidP="00223ABD">
            <w:pPr>
              <w:jc w:val="center"/>
              <w:rPr>
                <w:b/>
              </w:rPr>
            </w:pPr>
          </w:p>
        </w:tc>
        <w:tc>
          <w:tcPr>
            <w:tcW w:w="2962" w:type="dxa"/>
            <w:vMerge/>
            <w:vAlign w:val="center"/>
          </w:tcPr>
          <w:p w:rsidR="00EE6AB2" w:rsidRPr="009A55F6" w:rsidRDefault="00EE6AB2" w:rsidP="00223ABD">
            <w:pPr>
              <w:jc w:val="center"/>
              <w:rPr>
                <w:b/>
              </w:rPr>
            </w:pPr>
          </w:p>
        </w:tc>
        <w:tc>
          <w:tcPr>
            <w:tcW w:w="1693" w:type="dxa"/>
            <w:vAlign w:val="center"/>
          </w:tcPr>
          <w:p w:rsidR="00EE6AB2" w:rsidRPr="009A55F6" w:rsidRDefault="00EE6AB2" w:rsidP="00223ABD">
            <w:pPr>
              <w:jc w:val="center"/>
            </w:pPr>
            <w:r w:rsidRPr="009A55F6">
              <w:t>Единица измерения</w:t>
            </w:r>
          </w:p>
        </w:tc>
        <w:tc>
          <w:tcPr>
            <w:tcW w:w="1243" w:type="dxa"/>
            <w:vAlign w:val="center"/>
          </w:tcPr>
          <w:p w:rsidR="00EE6AB2" w:rsidRPr="009A55F6" w:rsidRDefault="00EE6AB2" w:rsidP="00223ABD">
            <w:pPr>
              <w:jc w:val="center"/>
            </w:pPr>
            <w:r w:rsidRPr="009A55F6">
              <w:t>Величина</w:t>
            </w:r>
          </w:p>
        </w:tc>
        <w:tc>
          <w:tcPr>
            <w:tcW w:w="1418"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jc w:val="center"/>
            </w:pPr>
            <w:r w:rsidRPr="009A55F6">
              <w:t>Величина</w:t>
            </w:r>
          </w:p>
        </w:tc>
      </w:tr>
      <w:tr w:rsidR="00EE6AB2" w:rsidRPr="009A55F6" w:rsidTr="00B90E38">
        <w:trPr>
          <w:trHeight w:val="714"/>
        </w:trPr>
        <w:tc>
          <w:tcPr>
            <w:tcW w:w="589" w:type="dxa"/>
            <w:vAlign w:val="center"/>
          </w:tcPr>
          <w:p w:rsidR="00EE6AB2" w:rsidRPr="009A55F6" w:rsidRDefault="00EE6AB2" w:rsidP="00223ABD">
            <w:pPr>
              <w:jc w:val="center"/>
              <w:rPr>
                <w:lang w:val="en-US"/>
              </w:rPr>
            </w:pPr>
            <w:r w:rsidRPr="009A55F6">
              <w:t>1</w:t>
            </w:r>
            <w:r w:rsidRPr="009A55F6">
              <w:rPr>
                <w:lang w:val="en-US"/>
              </w:rPr>
              <w:t>.</w:t>
            </w:r>
          </w:p>
        </w:tc>
        <w:tc>
          <w:tcPr>
            <w:tcW w:w="2962" w:type="dxa"/>
            <w:vAlign w:val="center"/>
          </w:tcPr>
          <w:p w:rsidR="00EE6AB2" w:rsidRPr="009A55F6" w:rsidRDefault="00EE6AB2" w:rsidP="00223ABD">
            <w:pPr>
              <w:jc w:val="center"/>
            </w:pPr>
            <w:r w:rsidRPr="009A55F6">
              <w:t>Остановка общественного пассажирского транспорта</w:t>
            </w:r>
          </w:p>
        </w:tc>
        <w:tc>
          <w:tcPr>
            <w:tcW w:w="1693" w:type="dxa"/>
            <w:vAlign w:val="center"/>
          </w:tcPr>
          <w:p w:rsidR="00EE6AB2" w:rsidRPr="009A55F6" w:rsidRDefault="00EE6AB2" w:rsidP="00223ABD">
            <w:pPr>
              <w:jc w:val="center"/>
            </w:pPr>
            <w:r w:rsidRPr="009A55F6">
              <w:t>объект на населенный пункт</w:t>
            </w:r>
          </w:p>
        </w:tc>
        <w:tc>
          <w:tcPr>
            <w:tcW w:w="1243" w:type="dxa"/>
            <w:vAlign w:val="center"/>
          </w:tcPr>
          <w:p w:rsidR="00EE6AB2" w:rsidRPr="009A55F6" w:rsidRDefault="00EE6AB2" w:rsidP="00223ABD">
            <w:pPr>
              <w:jc w:val="center"/>
            </w:pPr>
            <w:r w:rsidRPr="009A55F6">
              <w:t>1</w:t>
            </w:r>
          </w:p>
        </w:tc>
        <w:tc>
          <w:tcPr>
            <w:tcW w:w="1418" w:type="dxa"/>
            <w:vAlign w:val="center"/>
          </w:tcPr>
          <w:p w:rsidR="00EE6AB2" w:rsidRPr="009A55F6" w:rsidRDefault="00EE6AB2" w:rsidP="00223ABD">
            <w:pPr>
              <w:jc w:val="center"/>
            </w:pPr>
            <w:r w:rsidRPr="009A55F6">
              <w:t>м</w:t>
            </w:r>
          </w:p>
        </w:tc>
        <w:tc>
          <w:tcPr>
            <w:tcW w:w="1559" w:type="dxa"/>
            <w:vAlign w:val="center"/>
          </w:tcPr>
          <w:p w:rsidR="00EE6AB2" w:rsidRPr="009A55F6" w:rsidRDefault="00EE6AB2" w:rsidP="00223ABD">
            <w:pPr>
              <w:jc w:val="center"/>
            </w:pPr>
            <w:r>
              <w:t>7</w:t>
            </w:r>
            <w:r w:rsidRPr="009A55F6">
              <w:t>00*</w:t>
            </w:r>
          </w:p>
        </w:tc>
      </w:tr>
    </w:tbl>
    <w:p w:rsidR="00EE6AB2" w:rsidRPr="009A55F6" w:rsidRDefault="00EE6AB2" w:rsidP="00EE6AB2">
      <w:pPr>
        <w:ind w:firstLine="709"/>
        <w:jc w:val="both"/>
        <w:rPr>
          <w:i/>
          <w:sz w:val="20"/>
          <w:szCs w:val="20"/>
        </w:rPr>
      </w:pPr>
      <w:r w:rsidRPr="009A55F6">
        <w:rPr>
          <w:sz w:val="20"/>
          <w:szCs w:val="20"/>
        </w:rPr>
        <w:t>* - Дальность пешеходных подходов к остановкам общественного транспорта</w:t>
      </w:r>
    </w:p>
    <w:p w:rsidR="00B90E38" w:rsidRDefault="00B90E38" w:rsidP="00B90E38">
      <w:pPr>
        <w:jc w:val="center"/>
      </w:pPr>
      <w:bookmarkStart w:id="15" w:name="_Toc478376956"/>
    </w:p>
    <w:p w:rsidR="00EE6AB2" w:rsidRDefault="00EE6AB2" w:rsidP="00B90E38">
      <w:pPr>
        <w:jc w:val="center"/>
        <w:rPr>
          <w:b/>
        </w:rPr>
      </w:pPr>
      <w:r w:rsidRPr="00B90E38">
        <w:rPr>
          <w:b/>
        </w:rPr>
        <w:t>Раздел VI</w:t>
      </w:r>
      <w:r w:rsidRPr="00B90E38">
        <w:rPr>
          <w:b/>
          <w:lang w:val="en-US"/>
        </w:rPr>
        <w:t>I</w:t>
      </w:r>
      <w:r w:rsidRPr="00B90E38">
        <w:rPr>
          <w:b/>
        </w:rPr>
        <w:t xml:space="preserve"> Объекты электроснабжения</w:t>
      </w:r>
      <w:bookmarkEnd w:id="15"/>
    </w:p>
    <w:p w:rsidR="00B90E38" w:rsidRPr="00B90E38" w:rsidRDefault="00B90E38" w:rsidP="00B90E38">
      <w:pPr>
        <w:jc w:val="center"/>
        <w:rPr>
          <w:b/>
        </w:rPr>
      </w:pPr>
    </w:p>
    <w:p w:rsidR="00EE6AB2" w:rsidRDefault="00EE6AB2" w:rsidP="00B90E38">
      <w:pPr>
        <w:jc w:val="center"/>
      </w:pPr>
      <w:r w:rsidRPr="009A55F6">
        <w:t xml:space="preserve">Глава 11.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w:t>
      </w:r>
      <w:proofErr w:type="spellStart"/>
      <w:r w:rsidRPr="009A55F6">
        <w:t>Баклашинского</w:t>
      </w:r>
      <w:proofErr w:type="spellEnd"/>
      <w:r w:rsidRPr="009A55F6">
        <w:t xml:space="preserve"> сельского поселения</w:t>
      </w:r>
    </w:p>
    <w:p w:rsidR="00B90E38" w:rsidRPr="009A55F6" w:rsidRDefault="00B90E38" w:rsidP="00B90E38">
      <w:pPr>
        <w:jc w:val="cente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2380"/>
        <w:gridCol w:w="1455"/>
      </w:tblGrid>
      <w:tr w:rsidR="00EE6AB2" w:rsidRPr="009A55F6" w:rsidTr="00882557">
        <w:trPr>
          <w:trHeight w:val="168"/>
        </w:trPr>
        <w:tc>
          <w:tcPr>
            <w:tcW w:w="2986" w:type="pct"/>
            <w:shd w:val="clear" w:color="auto" w:fill="auto"/>
          </w:tcPr>
          <w:p w:rsidR="00EE6AB2" w:rsidRPr="009A55F6" w:rsidRDefault="00EE6AB2" w:rsidP="00223ABD">
            <w:pPr>
              <w:jc w:val="both"/>
            </w:pPr>
            <w:r w:rsidRPr="009A55F6">
              <w:t>Укрупненные показатели электропотребления:</w:t>
            </w:r>
          </w:p>
        </w:tc>
        <w:tc>
          <w:tcPr>
            <w:tcW w:w="1250" w:type="pct"/>
            <w:shd w:val="clear" w:color="auto" w:fill="auto"/>
          </w:tcPr>
          <w:p w:rsidR="00EE6AB2" w:rsidRPr="009A55F6" w:rsidRDefault="00EE6AB2" w:rsidP="00223ABD">
            <w:pPr>
              <w:jc w:val="center"/>
            </w:pPr>
            <w:r w:rsidRPr="009A55F6">
              <w:t>Единица измерения</w:t>
            </w:r>
          </w:p>
        </w:tc>
        <w:tc>
          <w:tcPr>
            <w:tcW w:w="764" w:type="pct"/>
            <w:shd w:val="clear" w:color="auto" w:fill="auto"/>
          </w:tcPr>
          <w:p w:rsidR="00EE6AB2" w:rsidRPr="009A55F6" w:rsidRDefault="00EE6AB2" w:rsidP="00223ABD">
            <w:pPr>
              <w:jc w:val="center"/>
            </w:pPr>
            <w:r w:rsidRPr="009A55F6">
              <w:t>Величина</w:t>
            </w:r>
          </w:p>
        </w:tc>
      </w:tr>
      <w:tr w:rsidR="00EE6AB2" w:rsidRPr="009A55F6" w:rsidTr="00882557">
        <w:trPr>
          <w:trHeight w:val="1284"/>
        </w:trPr>
        <w:tc>
          <w:tcPr>
            <w:tcW w:w="2986" w:type="pct"/>
            <w:shd w:val="clear" w:color="auto" w:fill="auto"/>
          </w:tcPr>
          <w:p w:rsidR="00EE6AB2" w:rsidRPr="009A55F6" w:rsidRDefault="00EE6AB2" w:rsidP="00223ABD">
            <w:pPr>
              <w:rPr>
                <w:i/>
              </w:rPr>
            </w:pPr>
            <w:r w:rsidRPr="009A55F6">
              <w:rPr>
                <w:i/>
              </w:rPr>
              <w:t>Электроэнергия, электропотребление</w:t>
            </w:r>
          </w:p>
          <w:p w:rsidR="00EE6AB2" w:rsidRPr="009A55F6" w:rsidRDefault="00EE6AB2" w:rsidP="00223ABD">
            <w:r w:rsidRPr="009A55F6">
              <w:t>Поселки и сельские поселения (без кондиционеров):</w:t>
            </w:r>
          </w:p>
          <w:p w:rsidR="00EE6AB2" w:rsidRPr="009A55F6" w:rsidRDefault="00EE6AB2" w:rsidP="00223ABD">
            <w:r w:rsidRPr="009A55F6">
              <w:t>–не оборудованные стационарными электроплитами</w:t>
            </w:r>
          </w:p>
          <w:p w:rsidR="00EE6AB2" w:rsidRPr="009A55F6" w:rsidRDefault="00EE6AB2" w:rsidP="00223ABD">
            <w:r w:rsidRPr="009A55F6">
              <w:t>–оборудованные стационарными электроплитами (100% охвата)</w:t>
            </w:r>
          </w:p>
        </w:tc>
        <w:tc>
          <w:tcPr>
            <w:tcW w:w="1250" w:type="pct"/>
            <w:shd w:val="clear" w:color="auto" w:fill="auto"/>
          </w:tcPr>
          <w:p w:rsidR="00EE6AB2" w:rsidRPr="009A55F6" w:rsidRDefault="00EE6AB2" w:rsidP="00223ABD">
            <w:pPr>
              <w:jc w:val="center"/>
            </w:pPr>
            <w:proofErr w:type="spellStart"/>
            <w:r w:rsidRPr="009A55F6">
              <w:t>кВт·ч</w:t>
            </w:r>
            <w:proofErr w:type="spellEnd"/>
            <w:r w:rsidRPr="009A55F6">
              <w:t xml:space="preserve"> /год на 1 чел.</w:t>
            </w:r>
          </w:p>
        </w:tc>
        <w:tc>
          <w:tcPr>
            <w:tcW w:w="764" w:type="pct"/>
            <w:shd w:val="clear" w:color="auto" w:fill="auto"/>
          </w:tcPr>
          <w:p w:rsidR="00EE6AB2" w:rsidRPr="009A55F6" w:rsidRDefault="00EE6AB2" w:rsidP="00223ABD">
            <w:pPr>
              <w:jc w:val="center"/>
            </w:pPr>
          </w:p>
          <w:p w:rsidR="00EE6AB2" w:rsidRPr="009A55F6" w:rsidRDefault="00EE6AB2" w:rsidP="00223ABD">
            <w:pPr>
              <w:jc w:val="center"/>
            </w:pPr>
          </w:p>
          <w:p w:rsidR="00EE6AB2" w:rsidRPr="009A55F6" w:rsidRDefault="00EE6AB2" w:rsidP="00223ABD">
            <w:pPr>
              <w:jc w:val="center"/>
            </w:pPr>
            <w:r w:rsidRPr="009A55F6">
              <w:t>950</w:t>
            </w:r>
          </w:p>
          <w:p w:rsidR="00EE6AB2" w:rsidRPr="009A55F6" w:rsidRDefault="00EE6AB2" w:rsidP="00223ABD">
            <w:pPr>
              <w:jc w:val="center"/>
            </w:pPr>
            <w:r w:rsidRPr="009A55F6">
              <w:t>1350</w:t>
            </w:r>
          </w:p>
        </w:tc>
      </w:tr>
      <w:tr w:rsidR="00EE6AB2" w:rsidRPr="009A55F6" w:rsidTr="00882557">
        <w:trPr>
          <w:trHeight w:val="1301"/>
        </w:trPr>
        <w:tc>
          <w:tcPr>
            <w:tcW w:w="2986" w:type="pct"/>
            <w:shd w:val="clear" w:color="auto" w:fill="auto"/>
          </w:tcPr>
          <w:p w:rsidR="00EE6AB2" w:rsidRPr="009A55F6" w:rsidRDefault="00EE6AB2" w:rsidP="00223ABD">
            <w:pPr>
              <w:jc w:val="both"/>
              <w:rPr>
                <w:i/>
              </w:rPr>
            </w:pPr>
            <w:r w:rsidRPr="009A55F6">
              <w:rPr>
                <w:i/>
              </w:rPr>
              <w:t>Электроэнергия, использование максимума электрической нагрузки</w:t>
            </w:r>
          </w:p>
          <w:p w:rsidR="00EE6AB2" w:rsidRPr="009A55F6" w:rsidRDefault="00EE6AB2" w:rsidP="00223ABD">
            <w:r w:rsidRPr="009A55F6">
              <w:t>Поселки и сельские поселения (без кондиционеров):</w:t>
            </w:r>
          </w:p>
          <w:p w:rsidR="00EE6AB2" w:rsidRPr="009A55F6" w:rsidRDefault="00EE6AB2" w:rsidP="00223ABD">
            <w:r w:rsidRPr="009A55F6">
              <w:t>–не оборудованные стационарными электроплитами</w:t>
            </w:r>
          </w:p>
          <w:p w:rsidR="00EE6AB2" w:rsidRPr="009A55F6" w:rsidRDefault="00EE6AB2" w:rsidP="00223ABD">
            <w:r w:rsidRPr="009A55F6">
              <w:t>–оборудованные стационарными электроплитами (100% охвата)</w:t>
            </w:r>
          </w:p>
        </w:tc>
        <w:tc>
          <w:tcPr>
            <w:tcW w:w="1250" w:type="pct"/>
            <w:shd w:val="clear" w:color="auto" w:fill="auto"/>
          </w:tcPr>
          <w:p w:rsidR="00EE6AB2" w:rsidRPr="009A55F6" w:rsidRDefault="00EE6AB2" w:rsidP="00223ABD">
            <w:pPr>
              <w:jc w:val="center"/>
            </w:pPr>
            <w:r w:rsidRPr="009A55F6">
              <w:t>ч/год</w:t>
            </w:r>
          </w:p>
        </w:tc>
        <w:tc>
          <w:tcPr>
            <w:tcW w:w="764" w:type="pct"/>
            <w:shd w:val="clear" w:color="auto" w:fill="auto"/>
          </w:tcPr>
          <w:p w:rsidR="00EE6AB2" w:rsidRPr="009A55F6" w:rsidRDefault="00EE6AB2" w:rsidP="00223ABD">
            <w:pPr>
              <w:jc w:val="center"/>
              <w:rPr>
                <w:lang w:val="en-US"/>
              </w:rPr>
            </w:pPr>
          </w:p>
          <w:p w:rsidR="00EE6AB2" w:rsidRPr="009A55F6" w:rsidRDefault="00EE6AB2" w:rsidP="00223ABD">
            <w:pPr>
              <w:jc w:val="center"/>
              <w:rPr>
                <w:lang w:val="en-US"/>
              </w:rPr>
            </w:pPr>
          </w:p>
          <w:p w:rsidR="00EE6AB2" w:rsidRPr="009A55F6" w:rsidRDefault="00EE6AB2" w:rsidP="00223ABD">
            <w:pPr>
              <w:jc w:val="center"/>
            </w:pPr>
            <w:r w:rsidRPr="009A55F6">
              <w:t>4100</w:t>
            </w:r>
          </w:p>
          <w:p w:rsidR="00EE6AB2" w:rsidRPr="009A55F6" w:rsidRDefault="00EE6AB2" w:rsidP="00223ABD">
            <w:pPr>
              <w:jc w:val="center"/>
            </w:pPr>
            <w:r w:rsidRPr="009A55F6">
              <w:t>4400</w:t>
            </w:r>
          </w:p>
        </w:tc>
      </w:tr>
    </w:tbl>
    <w:p w:rsidR="00EE6AB2" w:rsidRPr="009A55F6" w:rsidRDefault="00EE6AB2" w:rsidP="00EE6AB2">
      <w:pPr>
        <w:spacing w:before="120"/>
        <w:ind w:firstLine="567"/>
        <w:jc w:val="both"/>
      </w:pPr>
      <w:r w:rsidRPr="009A55F6">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9A55F6">
        <w:lastRenderedPageBreak/>
        <w:t>обслуживания, наружным освещением, системами водоснабжения, канализации и теплоснабжения.</w:t>
      </w:r>
    </w:p>
    <w:p w:rsidR="00EE6AB2" w:rsidRPr="009A55F6" w:rsidRDefault="00EE6AB2" w:rsidP="00EE6AB2">
      <w:pPr>
        <w:ind w:firstLine="567"/>
        <w:contextualSpacing/>
        <w:jc w:val="both"/>
      </w:pPr>
      <w:r w:rsidRPr="009A55F6">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E6AB2" w:rsidRPr="009A55F6" w:rsidRDefault="00EE6AB2" w:rsidP="00EE6AB2">
      <w:pPr>
        <w:ind w:firstLine="567"/>
        <w:contextualSpacing/>
        <w:jc w:val="both"/>
      </w:pPr>
      <w:r w:rsidRPr="009A55F6">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EE6AB2" w:rsidRPr="009A55F6" w:rsidRDefault="00EE6AB2" w:rsidP="00EE6AB2">
      <w:pPr>
        <w:ind w:firstLine="567"/>
        <w:contextualSpacing/>
        <w:jc w:val="both"/>
      </w:pPr>
      <w:r w:rsidRPr="009A55F6">
        <w:t>Расчёт электрических нагрузок для разных типов застройки следует производить в соответствии с нормами РД 34.20.185-94.</w:t>
      </w:r>
    </w:p>
    <w:p w:rsidR="00EE6AB2" w:rsidRPr="009A55F6" w:rsidRDefault="00EE6AB2" w:rsidP="00EE6AB2">
      <w:pPr>
        <w:pStyle w:val="a"/>
        <w:numPr>
          <w:ilvl w:val="0"/>
          <w:numId w:val="0"/>
        </w:numPr>
        <w:ind w:firstLine="567"/>
      </w:pPr>
      <w:r w:rsidRPr="009A55F6">
        <w:t>Максимально допустимый уровень территориальной доступности объектов электроснабжения не нормируется.</w:t>
      </w:r>
    </w:p>
    <w:p w:rsidR="00882557" w:rsidRDefault="00882557" w:rsidP="00882557">
      <w:pPr>
        <w:pStyle w:val="a4"/>
        <w:jc w:val="center"/>
      </w:pPr>
      <w:bookmarkStart w:id="16" w:name="_Toc478376957"/>
    </w:p>
    <w:p w:rsidR="00EE6AB2" w:rsidRDefault="00EE6AB2" w:rsidP="00882557">
      <w:pPr>
        <w:pStyle w:val="a4"/>
        <w:jc w:val="center"/>
        <w:rPr>
          <w:b/>
        </w:rPr>
      </w:pPr>
      <w:r w:rsidRPr="00882557">
        <w:rPr>
          <w:b/>
        </w:rPr>
        <w:t>Раздел VII</w:t>
      </w:r>
      <w:r w:rsidRPr="00882557">
        <w:rPr>
          <w:b/>
          <w:lang w:val="en-US"/>
        </w:rPr>
        <w:t>I</w:t>
      </w:r>
      <w:r w:rsidRPr="00882557">
        <w:rPr>
          <w:b/>
        </w:rPr>
        <w:t xml:space="preserve"> Объекты теплоснабжения</w:t>
      </w:r>
      <w:bookmarkEnd w:id="16"/>
    </w:p>
    <w:p w:rsidR="00882557" w:rsidRPr="00882557" w:rsidRDefault="00882557" w:rsidP="00882557">
      <w:pPr>
        <w:pStyle w:val="a4"/>
        <w:jc w:val="center"/>
        <w:rPr>
          <w:b/>
        </w:rPr>
      </w:pPr>
    </w:p>
    <w:p w:rsidR="00EE6AB2" w:rsidRDefault="00EE6AB2" w:rsidP="00882557">
      <w:pPr>
        <w:pStyle w:val="a4"/>
        <w:jc w:val="center"/>
      </w:pPr>
      <w:r w:rsidRPr="009A55F6">
        <w:t xml:space="preserve">Глава 12.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w:t>
      </w:r>
      <w:proofErr w:type="spellStart"/>
      <w:r w:rsidRPr="009A55F6">
        <w:t>Баклашинского</w:t>
      </w:r>
      <w:proofErr w:type="spellEnd"/>
      <w:r w:rsidRPr="009A55F6">
        <w:t xml:space="preserve"> сельского поселения</w:t>
      </w:r>
    </w:p>
    <w:p w:rsidR="00882557" w:rsidRDefault="00882557" w:rsidP="00882557">
      <w:pPr>
        <w:pStyle w:val="a4"/>
      </w:pPr>
    </w:p>
    <w:p w:rsidR="00EE6AB2" w:rsidRPr="009A55F6" w:rsidRDefault="00EE6AB2" w:rsidP="00882557">
      <w:pPr>
        <w:pStyle w:val="a4"/>
        <w:ind w:firstLine="709"/>
      </w:pPr>
      <w:r w:rsidRPr="009A55F6">
        <w:rPr>
          <w:color w:val="000000"/>
        </w:rPr>
        <w:t>Удельные нормы расхода тепловой энергии на отопление жилых зданий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5953"/>
      </w:tblGrid>
      <w:tr w:rsidR="00EE6AB2" w:rsidRPr="00FD0993" w:rsidTr="00882557">
        <w:trPr>
          <w:trHeight w:val="70"/>
        </w:trPr>
        <w:tc>
          <w:tcPr>
            <w:tcW w:w="1855" w:type="pct"/>
          </w:tcPr>
          <w:p w:rsidR="00EE6AB2" w:rsidRPr="00FD0993" w:rsidRDefault="00EE6AB2" w:rsidP="00223ABD">
            <w:pPr>
              <w:spacing w:after="200" w:line="276" w:lineRule="auto"/>
              <w:ind w:firstLine="284"/>
            </w:pPr>
            <w:r>
              <w:t>Тип застройки</w:t>
            </w:r>
          </w:p>
        </w:tc>
        <w:tc>
          <w:tcPr>
            <w:tcW w:w="3145" w:type="pct"/>
            <w:noWrap/>
          </w:tcPr>
          <w:p w:rsidR="00EE6AB2" w:rsidRPr="00FD0993" w:rsidRDefault="00EE6AB2" w:rsidP="00223ABD">
            <w:pPr>
              <w:jc w:val="center"/>
            </w:pPr>
            <w:r w:rsidRPr="00FD0993">
              <w:t>Удельные показатели максимальной тепловой нагрузки на отопление и вентиляцию жилых домов, Вт/м2 (Для зданий строительства после 2015 г.</w:t>
            </w:r>
            <w:r>
              <w:t xml:space="preserve"> при расчетной температуре наружного воздуха для проектирования отопления -33</w:t>
            </w:r>
            <w:r w:rsidRPr="00FD0993">
              <w:t>°C)</w:t>
            </w:r>
          </w:p>
        </w:tc>
      </w:tr>
      <w:tr w:rsidR="00EE6AB2" w:rsidRPr="00FD0993" w:rsidTr="00882557">
        <w:trPr>
          <w:trHeight w:val="300"/>
        </w:trPr>
        <w:tc>
          <w:tcPr>
            <w:tcW w:w="1855" w:type="pct"/>
            <w:noWrap/>
          </w:tcPr>
          <w:p w:rsidR="00EE6AB2" w:rsidRPr="00FD0993" w:rsidRDefault="00EE6AB2" w:rsidP="00223ABD">
            <w:pPr>
              <w:pBdr>
                <w:top w:val="single" w:sz="4" w:space="0" w:color="auto"/>
              </w:pBdr>
              <w:jc w:val="both"/>
              <w:textAlignment w:val="center"/>
            </w:pPr>
            <w:r w:rsidRPr="00FD0993">
              <w:t>1-3-этажные одноквартирные отдельно стоящие</w:t>
            </w:r>
          </w:p>
        </w:tc>
        <w:tc>
          <w:tcPr>
            <w:tcW w:w="3145" w:type="pct"/>
            <w:noWrap/>
          </w:tcPr>
          <w:p w:rsidR="00EE6AB2" w:rsidRPr="00FD0993" w:rsidRDefault="00EE6AB2" w:rsidP="00223ABD">
            <w:pPr>
              <w:jc w:val="center"/>
            </w:pPr>
            <w:r w:rsidRPr="00FD0993">
              <w:t>7</w:t>
            </w:r>
            <w:r>
              <w:t>5</w:t>
            </w:r>
          </w:p>
        </w:tc>
      </w:tr>
      <w:tr w:rsidR="00EE6AB2" w:rsidRPr="00FD0993" w:rsidTr="00882557">
        <w:trPr>
          <w:trHeight w:val="637"/>
        </w:trPr>
        <w:tc>
          <w:tcPr>
            <w:tcW w:w="1855" w:type="pct"/>
            <w:noWrap/>
          </w:tcPr>
          <w:p w:rsidR="00EE6AB2" w:rsidRPr="00FD0993" w:rsidRDefault="00EE6AB2" w:rsidP="00223ABD">
            <w:pPr>
              <w:spacing w:line="276" w:lineRule="auto"/>
              <w:jc w:val="both"/>
            </w:pPr>
            <w:r w:rsidRPr="00FD0993">
              <w:t>2-3-этажные одноквартирные блокированные</w:t>
            </w:r>
          </w:p>
        </w:tc>
        <w:tc>
          <w:tcPr>
            <w:tcW w:w="3145" w:type="pct"/>
            <w:noWrap/>
          </w:tcPr>
          <w:p w:rsidR="00EE6AB2" w:rsidRPr="00FD0993" w:rsidRDefault="00EE6AB2" w:rsidP="00223ABD">
            <w:pPr>
              <w:jc w:val="center"/>
            </w:pPr>
            <w:r w:rsidRPr="00FD0993">
              <w:t>6</w:t>
            </w:r>
            <w:r>
              <w:t>2</w:t>
            </w:r>
          </w:p>
        </w:tc>
      </w:tr>
    </w:tbl>
    <w:p w:rsidR="00EE6AB2" w:rsidRPr="009A55F6" w:rsidRDefault="00EE6AB2" w:rsidP="00EE6AB2">
      <w:pPr>
        <w:pStyle w:val="a"/>
        <w:numPr>
          <w:ilvl w:val="0"/>
          <w:numId w:val="0"/>
        </w:numPr>
      </w:pPr>
    </w:p>
    <w:p w:rsidR="00EE6AB2" w:rsidRPr="009A55F6" w:rsidRDefault="00EE6AB2" w:rsidP="00EE6AB2">
      <w:pPr>
        <w:ind w:firstLine="709"/>
        <w:jc w:val="both"/>
        <w:rPr>
          <w:color w:val="000000"/>
        </w:rPr>
      </w:pPr>
      <w:r w:rsidRPr="009A55F6">
        <w:rPr>
          <w:color w:val="000000"/>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EE6AB2" w:rsidRPr="009A55F6" w:rsidRDefault="00EE6AB2" w:rsidP="00EE6AB2">
      <w:pPr>
        <w:ind w:firstLine="709"/>
        <w:jc w:val="both"/>
        <w:rPr>
          <w:color w:val="000000"/>
        </w:rPr>
      </w:pPr>
      <w:r w:rsidRPr="009A55F6">
        <w:rPr>
          <w:color w:val="000000"/>
        </w:rPr>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проектам-аналогам, в случае их отсутствия следует руководствоваться СП 50.13330.2012 «Тепловая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EE6AB2" w:rsidRPr="009A55F6" w:rsidRDefault="00EE6AB2" w:rsidP="00EE6AB2">
      <w:pPr>
        <w:ind w:firstLine="709"/>
        <w:jc w:val="both"/>
        <w:rPr>
          <w:color w:val="000000"/>
        </w:rPr>
      </w:pPr>
      <w:r w:rsidRPr="009A55F6">
        <w:rPr>
          <w:color w:val="000000"/>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EE6AB2" w:rsidRPr="009A55F6" w:rsidRDefault="00EE6AB2" w:rsidP="00EE6AB2">
      <w:pPr>
        <w:ind w:firstLine="709"/>
        <w:jc w:val="both"/>
      </w:pPr>
      <w:r w:rsidRPr="009A55F6">
        <w:t>Максимально допустимый уровень территориальной доступности объектов теплоснабжения не нормируется.</w:t>
      </w:r>
    </w:p>
    <w:p w:rsidR="00882557" w:rsidRDefault="00882557" w:rsidP="00882557">
      <w:pPr>
        <w:jc w:val="center"/>
      </w:pPr>
      <w:bookmarkStart w:id="17" w:name="_Toc478376958"/>
    </w:p>
    <w:p w:rsidR="00EE6AB2" w:rsidRDefault="00EE6AB2" w:rsidP="00882557">
      <w:pPr>
        <w:jc w:val="center"/>
        <w:rPr>
          <w:b/>
        </w:rPr>
      </w:pPr>
      <w:r w:rsidRPr="00882557">
        <w:rPr>
          <w:b/>
        </w:rPr>
        <w:t>Раздел IX Объекты газоснабжения</w:t>
      </w:r>
      <w:bookmarkEnd w:id="17"/>
    </w:p>
    <w:p w:rsidR="00882557" w:rsidRPr="00882557" w:rsidRDefault="00882557" w:rsidP="00882557">
      <w:pPr>
        <w:jc w:val="center"/>
        <w:rPr>
          <w:b/>
        </w:rPr>
      </w:pPr>
    </w:p>
    <w:p w:rsidR="00EE6AB2" w:rsidRDefault="00EE6AB2" w:rsidP="00882557">
      <w:pPr>
        <w:jc w:val="center"/>
      </w:pPr>
      <w:r w:rsidRPr="009A55F6">
        <w:t xml:space="preserve">Глава 13.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w:t>
      </w:r>
      <w:proofErr w:type="spellStart"/>
      <w:r w:rsidRPr="009A55F6">
        <w:t>Баклашинского</w:t>
      </w:r>
      <w:proofErr w:type="spellEnd"/>
      <w:r w:rsidRPr="009A55F6">
        <w:t xml:space="preserve"> сельского поселения</w:t>
      </w:r>
    </w:p>
    <w:p w:rsidR="00882557" w:rsidRPr="009A55F6" w:rsidRDefault="00882557" w:rsidP="00882557">
      <w:pPr>
        <w:jc w:val="center"/>
      </w:pPr>
    </w:p>
    <w:p w:rsidR="00EE6AB2" w:rsidRPr="009A55F6" w:rsidRDefault="00EE6AB2" w:rsidP="00EA6377">
      <w:pPr>
        <w:ind w:firstLine="709"/>
        <w:jc w:val="both"/>
        <w:rPr>
          <w:color w:val="000000"/>
        </w:rPr>
      </w:pPr>
      <w:r w:rsidRPr="009A55F6">
        <w:rPr>
          <w:color w:val="000000"/>
        </w:rPr>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537"/>
      </w:tblGrid>
      <w:tr w:rsidR="00EE6AB2" w:rsidRPr="009A55F6" w:rsidTr="00882557">
        <w:trPr>
          <w:tblHeader/>
        </w:trPr>
        <w:tc>
          <w:tcPr>
            <w:tcW w:w="2603"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center"/>
              <w:rPr>
                <w:color w:val="000000"/>
              </w:rPr>
            </w:pPr>
            <w:r w:rsidRPr="009A55F6">
              <w:rPr>
                <w:color w:val="000000"/>
              </w:rPr>
              <w:t>Типы застройки</w:t>
            </w:r>
          </w:p>
        </w:tc>
        <w:tc>
          <w:tcPr>
            <w:tcW w:w="2397"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center"/>
              <w:rPr>
                <w:color w:val="000000"/>
              </w:rPr>
            </w:pPr>
            <w:r w:rsidRPr="009A55F6">
              <w:rPr>
                <w:color w:val="000000"/>
              </w:rPr>
              <w:t>Удельные максимально-часовые расходы газа м3/чел в час при теплотворной способности 33,6 мДж/м3 (8000 ккал/м3)</w:t>
            </w:r>
          </w:p>
        </w:tc>
      </w:tr>
      <w:tr w:rsidR="00EE6AB2" w:rsidRPr="009A55F6" w:rsidTr="00882557">
        <w:tc>
          <w:tcPr>
            <w:tcW w:w="2603"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both"/>
              <w:rPr>
                <w:color w:val="000000"/>
              </w:rPr>
            </w:pPr>
            <w:r w:rsidRPr="009A55F6">
              <w:rPr>
                <w:color w:val="000000"/>
              </w:rPr>
              <w:t>Многоэтажная с централизованным отоплением и горячим водоснабжением</w:t>
            </w:r>
          </w:p>
        </w:tc>
        <w:tc>
          <w:tcPr>
            <w:tcW w:w="2397"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center"/>
              <w:rPr>
                <w:color w:val="000000"/>
              </w:rPr>
            </w:pPr>
            <w:r w:rsidRPr="009A55F6">
              <w:rPr>
                <w:color w:val="000000"/>
              </w:rPr>
              <w:t>0,04</w:t>
            </w:r>
          </w:p>
        </w:tc>
      </w:tr>
      <w:tr w:rsidR="00EE6AB2" w:rsidRPr="009A55F6" w:rsidTr="00882557">
        <w:tc>
          <w:tcPr>
            <w:tcW w:w="2603"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both"/>
              <w:rPr>
                <w:color w:val="000000"/>
              </w:rPr>
            </w:pPr>
            <w:r w:rsidRPr="009A55F6">
              <w:rPr>
                <w:color w:val="000000"/>
              </w:rPr>
              <w:t>Малоэтажная (коттеджная) с индивидуальными источниками отопления и горячего водоснабжения</w:t>
            </w:r>
          </w:p>
        </w:tc>
        <w:tc>
          <w:tcPr>
            <w:tcW w:w="2397" w:type="pct"/>
            <w:tcBorders>
              <w:top w:val="single" w:sz="4" w:space="0" w:color="auto"/>
              <w:left w:val="single" w:sz="4" w:space="0" w:color="auto"/>
              <w:bottom w:val="single" w:sz="4" w:space="0" w:color="auto"/>
              <w:right w:val="single" w:sz="4" w:space="0" w:color="auto"/>
            </w:tcBorders>
          </w:tcPr>
          <w:p w:rsidR="00EE6AB2" w:rsidRPr="009A55F6" w:rsidRDefault="00EE6AB2" w:rsidP="00223ABD">
            <w:pPr>
              <w:shd w:val="clear" w:color="auto" w:fill="FFFFFF"/>
              <w:jc w:val="center"/>
              <w:rPr>
                <w:color w:val="000000"/>
              </w:rPr>
            </w:pPr>
          </w:p>
        </w:tc>
      </w:tr>
      <w:tr w:rsidR="00EE6AB2" w:rsidRPr="009A55F6" w:rsidTr="00882557">
        <w:tc>
          <w:tcPr>
            <w:tcW w:w="2603" w:type="pct"/>
            <w:tcBorders>
              <w:top w:val="single" w:sz="4" w:space="0" w:color="auto"/>
              <w:left w:val="single" w:sz="4" w:space="0" w:color="auto"/>
              <w:bottom w:val="single" w:sz="4" w:space="0" w:color="auto"/>
              <w:right w:val="single" w:sz="4" w:space="0" w:color="auto"/>
            </w:tcBorders>
          </w:tcPr>
          <w:p w:rsidR="00EE6AB2" w:rsidRPr="009A55F6" w:rsidRDefault="00EE6AB2" w:rsidP="00223ABD">
            <w:pPr>
              <w:shd w:val="clear" w:color="auto" w:fill="FFFFFF"/>
              <w:jc w:val="both"/>
              <w:rPr>
                <w:color w:val="000000"/>
              </w:rPr>
            </w:pPr>
            <w:r w:rsidRPr="009A55F6">
              <w:rPr>
                <w:color w:val="000000"/>
              </w:rPr>
              <w:t xml:space="preserve">- при норме обеспеченности </w:t>
            </w:r>
            <w:smartTag w:uri="urn:schemas-microsoft-com:office:smarttags" w:element="metricconverter">
              <w:smartTagPr>
                <w:attr w:name="ProductID" w:val="20 м2"/>
              </w:smartTagPr>
              <w:r w:rsidRPr="009A55F6">
                <w:rPr>
                  <w:color w:val="000000"/>
                </w:rPr>
                <w:t>20 м2</w:t>
              </w:r>
            </w:smartTag>
            <w:r w:rsidRPr="009A55F6">
              <w:rPr>
                <w:color w:val="000000"/>
              </w:rPr>
              <w:t xml:space="preserve"> общ. пл. на 1 чел.</w:t>
            </w:r>
          </w:p>
        </w:tc>
        <w:tc>
          <w:tcPr>
            <w:tcW w:w="2397"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center"/>
              <w:rPr>
                <w:color w:val="000000"/>
              </w:rPr>
            </w:pPr>
            <w:r w:rsidRPr="009A55F6">
              <w:rPr>
                <w:color w:val="000000"/>
              </w:rPr>
              <w:t>0,63 - 0,45</w:t>
            </w:r>
          </w:p>
        </w:tc>
      </w:tr>
      <w:tr w:rsidR="00EE6AB2" w:rsidRPr="009A55F6" w:rsidTr="00882557">
        <w:tc>
          <w:tcPr>
            <w:tcW w:w="2603"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both"/>
              <w:rPr>
                <w:color w:val="000000"/>
              </w:rPr>
            </w:pPr>
            <w:r w:rsidRPr="009A55F6">
              <w:rPr>
                <w:color w:val="000000"/>
              </w:rPr>
              <w:t xml:space="preserve">- при норме обеспеченности </w:t>
            </w:r>
            <w:smartTag w:uri="urn:schemas-microsoft-com:office:smarttags" w:element="metricconverter">
              <w:smartTagPr>
                <w:attr w:name="ProductID" w:val="30 м2"/>
              </w:smartTagPr>
              <w:r w:rsidRPr="009A55F6">
                <w:rPr>
                  <w:color w:val="000000"/>
                </w:rPr>
                <w:t>30 м2</w:t>
              </w:r>
            </w:smartTag>
            <w:r w:rsidRPr="009A55F6">
              <w:rPr>
                <w:color w:val="000000"/>
              </w:rPr>
              <w:t xml:space="preserve"> общ. пл. на 1 чел.</w:t>
            </w:r>
          </w:p>
        </w:tc>
        <w:tc>
          <w:tcPr>
            <w:tcW w:w="2397"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center"/>
              <w:rPr>
                <w:color w:val="000000"/>
              </w:rPr>
            </w:pPr>
            <w:r w:rsidRPr="009A55F6">
              <w:rPr>
                <w:color w:val="000000"/>
              </w:rPr>
              <w:t>0,88 - 0,62</w:t>
            </w:r>
          </w:p>
        </w:tc>
      </w:tr>
      <w:tr w:rsidR="00EE6AB2" w:rsidRPr="009A55F6" w:rsidTr="00882557">
        <w:tc>
          <w:tcPr>
            <w:tcW w:w="2603"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both"/>
              <w:rPr>
                <w:color w:val="000000"/>
              </w:rPr>
            </w:pPr>
            <w:r w:rsidRPr="009A55F6">
              <w:rPr>
                <w:color w:val="000000"/>
              </w:rPr>
              <w:t xml:space="preserve">- при норме обеспеченности </w:t>
            </w:r>
            <w:smartTag w:uri="urn:schemas-microsoft-com:office:smarttags" w:element="metricconverter">
              <w:smartTagPr>
                <w:attr w:name="ProductID" w:val="40 м2"/>
              </w:smartTagPr>
              <w:r w:rsidRPr="009A55F6">
                <w:rPr>
                  <w:color w:val="000000"/>
                </w:rPr>
                <w:t>40 м2</w:t>
              </w:r>
            </w:smartTag>
            <w:r w:rsidRPr="009A55F6">
              <w:rPr>
                <w:color w:val="000000"/>
              </w:rPr>
              <w:t xml:space="preserve"> общ. пл. на 1 чел.</w:t>
            </w:r>
          </w:p>
        </w:tc>
        <w:tc>
          <w:tcPr>
            <w:tcW w:w="2397" w:type="pct"/>
            <w:tcBorders>
              <w:top w:val="single" w:sz="4" w:space="0" w:color="auto"/>
              <w:left w:val="single" w:sz="4" w:space="0" w:color="auto"/>
              <w:bottom w:val="single" w:sz="4" w:space="0" w:color="auto"/>
              <w:right w:val="single" w:sz="4" w:space="0" w:color="auto"/>
            </w:tcBorders>
            <w:hideMark/>
          </w:tcPr>
          <w:p w:rsidR="00EE6AB2" w:rsidRPr="009A55F6" w:rsidRDefault="00EE6AB2" w:rsidP="00223ABD">
            <w:pPr>
              <w:shd w:val="clear" w:color="auto" w:fill="FFFFFF"/>
              <w:jc w:val="center"/>
              <w:rPr>
                <w:color w:val="000000"/>
              </w:rPr>
            </w:pPr>
            <w:r w:rsidRPr="009A55F6">
              <w:rPr>
                <w:color w:val="000000"/>
              </w:rPr>
              <w:t>1,14 - 0,79</w:t>
            </w:r>
          </w:p>
        </w:tc>
      </w:tr>
    </w:tbl>
    <w:p w:rsidR="00EE6AB2" w:rsidRPr="009A55F6" w:rsidRDefault="00EE6AB2" w:rsidP="00EE6AB2">
      <w:pPr>
        <w:spacing w:before="120"/>
        <w:ind w:firstLine="709"/>
        <w:jc w:val="both"/>
      </w:pPr>
      <w:r w:rsidRPr="009A55F6">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EE6AB2" w:rsidRPr="009A55F6" w:rsidRDefault="00EE6AB2" w:rsidP="00EE6AB2">
      <w:pPr>
        <w:ind w:firstLine="709"/>
        <w:jc w:val="both"/>
      </w:pPr>
      <w:r w:rsidRPr="009A55F6">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EE6AB2" w:rsidRPr="009A55F6" w:rsidRDefault="00EE6AB2" w:rsidP="00EE6AB2">
      <w:pPr>
        <w:ind w:firstLine="709"/>
        <w:jc w:val="both"/>
      </w:pPr>
      <w:r w:rsidRPr="009A55F6">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EE6AB2" w:rsidRPr="009A55F6" w:rsidRDefault="00EE6AB2" w:rsidP="00EE6AB2">
      <w:pPr>
        <w:pStyle w:val="a"/>
        <w:numPr>
          <w:ilvl w:val="0"/>
          <w:numId w:val="0"/>
        </w:numPr>
        <w:ind w:firstLine="709"/>
      </w:pPr>
      <w:r w:rsidRPr="009A55F6">
        <w:t>Максимально допустимый уровень территориальной доступности объектов газоснабжения не нормируется.</w:t>
      </w:r>
    </w:p>
    <w:p w:rsidR="00882557" w:rsidRDefault="00882557" w:rsidP="00882557">
      <w:pPr>
        <w:jc w:val="center"/>
      </w:pPr>
      <w:bookmarkStart w:id="18" w:name="_Toc478376959"/>
    </w:p>
    <w:p w:rsidR="00EE6AB2" w:rsidRDefault="00EE6AB2" w:rsidP="00882557">
      <w:pPr>
        <w:jc w:val="center"/>
        <w:rPr>
          <w:b/>
        </w:rPr>
      </w:pPr>
      <w:r w:rsidRPr="00882557">
        <w:rPr>
          <w:b/>
        </w:rPr>
        <w:t>Раздел X Объекты водоснабжения</w:t>
      </w:r>
      <w:bookmarkEnd w:id="18"/>
    </w:p>
    <w:p w:rsidR="00882557" w:rsidRPr="00882557" w:rsidRDefault="00882557" w:rsidP="00882557">
      <w:pPr>
        <w:jc w:val="center"/>
        <w:rPr>
          <w:b/>
        </w:rPr>
      </w:pPr>
    </w:p>
    <w:p w:rsidR="00EE6AB2" w:rsidRDefault="00EE6AB2" w:rsidP="00882557">
      <w:pPr>
        <w:jc w:val="center"/>
      </w:pPr>
      <w:r w:rsidRPr="009A55F6">
        <w:t xml:space="preserve">Глава 14.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w:t>
      </w:r>
      <w:proofErr w:type="spellStart"/>
      <w:r w:rsidRPr="009A55F6">
        <w:t>Баклашинского</w:t>
      </w:r>
      <w:proofErr w:type="spellEnd"/>
      <w:r w:rsidRPr="009A55F6">
        <w:t xml:space="preserve"> сельского поселения</w:t>
      </w:r>
    </w:p>
    <w:p w:rsidR="00882557" w:rsidRPr="009A55F6" w:rsidRDefault="00882557" w:rsidP="00882557">
      <w:pPr>
        <w:jc w:val="center"/>
      </w:pPr>
    </w:p>
    <w:p w:rsidR="00EE6AB2" w:rsidRPr="009A55F6" w:rsidRDefault="00EE6AB2" w:rsidP="00EE6AB2">
      <w:pPr>
        <w:pStyle w:val="a"/>
        <w:numPr>
          <w:ilvl w:val="0"/>
          <w:numId w:val="0"/>
        </w:numPr>
        <w:spacing w:after="120"/>
        <w:ind w:firstLine="709"/>
      </w:pPr>
      <w:r w:rsidRPr="009A55F6">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4121"/>
      </w:tblGrid>
      <w:tr w:rsidR="00EE6AB2" w:rsidRPr="009A55F6" w:rsidTr="00882557">
        <w:tc>
          <w:tcPr>
            <w:tcW w:w="2823" w:type="pct"/>
          </w:tcPr>
          <w:p w:rsidR="00EE6AB2" w:rsidRPr="009A55F6" w:rsidRDefault="00EE6AB2" w:rsidP="00223ABD">
            <w:pPr>
              <w:widowControl w:val="0"/>
              <w:ind w:firstLine="284"/>
              <w:jc w:val="center"/>
              <w:rPr>
                <w:bCs/>
              </w:rPr>
            </w:pPr>
            <w:r w:rsidRPr="009A55F6">
              <w:rPr>
                <w:bCs/>
              </w:rPr>
              <w:t>Степень благоустройства районов жилой застройки</w:t>
            </w:r>
          </w:p>
        </w:tc>
        <w:tc>
          <w:tcPr>
            <w:tcW w:w="2177" w:type="pct"/>
          </w:tcPr>
          <w:p w:rsidR="00EE6AB2" w:rsidRPr="009A55F6" w:rsidRDefault="00EE6AB2" w:rsidP="00882557">
            <w:pPr>
              <w:widowControl w:val="0"/>
              <w:ind w:firstLine="284"/>
              <w:jc w:val="center"/>
              <w:rPr>
                <w:bCs/>
              </w:rPr>
            </w:pPr>
            <w:r w:rsidRPr="009A55F6">
              <w:rPr>
                <w:bCs/>
              </w:rPr>
              <w:t>Удельное хозяйственно-питьевое водопотребление в населенных пунктах на одного жителя среднесуточное (за год), л/</w:t>
            </w:r>
            <w:proofErr w:type="spellStart"/>
            <w:r w:rsidRPr="009A55F6">
              <w:rPr>
                <w:bCs/>
              </w:rPr>
              <w:t>сут</w:t>
            </w:r>
            <w:proofErr w:type="spellEnd"/>
            <w:r w:rsidRPr="009A55F6">
              <w:rPr>
                <w:bCs/>
              </w:rPr>
              <w:t>.</w:t>
            </w:r>
          </w:p>
        </w:tc>
      </w:tr>
      <w:tr w:rsidR="00EE6AB2" w:rsidRPr="009A55F6" w:rsidTr="00882557">
        <w:tc>
          <w:tcPr>
            <w:tcW w:w="2823" w:type="pct"/>
          </w:tcPr>
          <w:p w:rsidR="00EE6AB2" w:rsidRPr="009A55F6" w:rsidRDefault="00EE6AB2" w:rsidP="00882557">
            <w:pPr>
              <w:widowControl w:val="0"/>
              <w:ind w:firstLine="284"/>
              <w:jc w:val="both"/>
              <w:rPr>
                <w:bCs/>
              </w:rPr>
            </w:pPr>
            <w:r w:rsidRPr="009A55F6">
              <w:rPr>
                <w:bCs/>
              </w:rPr>
              <w:t>Застройка зданиями, оборудованными внутренним водопроводом и канализацией:</w:t>
            </w:r>
          </w:p>
          <w:p w:rsidR="00EE6AB2" w:rsidRPr="009A55F6" w:rsidRDefault="00EE6AB2" w:rsidP="00223ABD">
            <w:pPr>
              <w:widowControl w:val="0"/>
              <w:ind w:firstLine="284"/>
              <w:rPr>
                <w:bCs/>
              </w:rPr>
            </w:pPr>
            <w:r w:rsidRPr="009A55F6">
              <w:rPr>
                <w:bCs/>
              </w:rPr>
              <w:t>без ванн</w:t>
            </w:r>
          </w:p>
        </w:tc>
        <w:tc>
          <w:tcPr>
            <w:tcW w:w="2177" w:type="pct"/>
          </w:tcPr>
          <w:p w:rsidR="00EE6AB2" w:rsidRPr="009A55F6" w:rsidRDefault="00EE6AB2" w:rsidP="00223ABD">
            <w:pPr>
              <w:widowControl w:val="0"/>
              <w:ind w:firstLine="284"/>
              <w:jc w:val="center"/>
              <w:rPr>
                <w:bCs/>
              </w:rPr>
            </w:pPr>
          </w:p>
          <w:p w:rsidR="00EE6AB2" w:rsidRPr="009A55F6" w:rsidRDefault="00EE6AB2" w:rsidP="00223ABD">
            <w:pPr>
              <w:widowControl w:val="0"/>
              <w:ind w:firstLine="284"/>
              <w:jc w:val="center"/>
              <w:rPr>
                <w:bCs/>
              </w:rPr>
            </w:pPr>
          </w:p>
          <w:p w:rsidR="00EE6AB2" w:rsidRPr="009A55F6" w:rsidRDefault="00EE6AB2" w:rsidP="00223ABD">
            <w:pPr>
              <w:widowControl w:val="0"/>
              <w:ind w:firstLine="284"/>
              <w:jc w:val="center"/>
              <w:rPr>
                <w:bCs/>
              </w:rPr>
            </w:pPr>
            <w:r w:rsidRPr="009A55F6">
              <w:rPr>
                <w:bCs/>
              </w:rPr>
              <w:t>125-160</w:t>
            </w:r>
          </w:p>
        </w:tc>
      </w:tr>
      <w:tr w:rsidR="00EE6AB2" w:rsidRPr="009A55F6" w:rsidTr="00882557">
        <w:tc>
          <w:tcPr>
            <w:tcW w:w="2823" w:type="pct"/>
          </w:tcPr>
          <w:p w:rsidR="00EE6AB2" w:rsidRPr="009A55F6" w:rsidRDefault="00EE6AB2" w:rsidP="00223ABD">
            <w:pPr>
              <w:widowControl w:val="0"/>
              <w:ind w:firstLine="284"/>
              <w:rPr>
                <w:bCs/>
              </w:rPr>
            </w:pPr>
            <w:r w:rsidRPr="009A55F6">
              <w:rPr>
                <w:bCs/>
              </w:rPr>
              <w:t>с ванными и местными водонагревателями</w:t>
            </w:r>
          </w:p>
        </w:tc>
        <w:tc>
          <w:tcPr>
            <w:tcW w:w="2177" w:type="pct"/>
          </w:tcPr>
          <w:p w:rsidR="00EE6AB2" w:rsidRPr="009A55F6" w:rsidRDefault="00EE6AB2" w:rsidP="00223ABD">
            <w:pPr>
              <w:widowControl w:val="0"/>
              <w:ind w:firstLine="284"/>
              <w:jc w:val="center"/>
              <w:rPr>
                <w:bCs/>
              </w:rPr>
            </w:pPr>
            <w:r w:rsidRPr="009A55F6">
              <w:rPr>
                <w:bCs/>
              </w:rPr>
              <w:t>160-230</w:t>
            </w:r>
          </w:p>
        </w:tc>
      </w:tr>
      <w:tr w:rsidR="00EE6AB2" w:rsidRPr="009A55F6" w:rsidTr="00882557">
        <w:tc>
          <w:tcPr>
            <w:tcW w:w="2823" w:type="pct"/>
          </w:tcPr>
          <w:p w:rsidR="00EE6AB2" w:rsidRPr="009A55F6" w:rsidRDefault="00EE6AB2" w:rsidP="00882557">
            <w:pPr>
              <w:widowControl w:val="0"/>
              <w:ind w:firstLine="284"/>
              <w:jc w:val="both"/>
              <w:rPr>
                <w:bCs/>
              </w:rPr>
            </w:pPr>
            <w:r w:rsidRPr="009A55F6">
              <w:rPr>
                <w:bCs/>
              </w:rPr>
              <w:t>с централизованным горячим водоснабжением</w:t>
            </w:r>
          </w:p>
        </w:tc>
        <w:tc>
          <w:tcPr>
            <w:tcW w:w="2177" w:type="pct"/>
          </w:tcPr>
          <w:p w:rsidR="00EE6AB2" w:rsidRPr="009A55F6" w:rsidRDefault="00EE6AB2" w:rsidP="00223ABD">
            <w:pPr>
              <w:widowControl w:val="0"/>
              <w:ind w:firstLine="284"/>
              <w:jc w:val="center"/>
              <w:rPr>
                <w:bCs/>
              </w:rPr>
            </w:pPr>
            <w:r w:rsidRPr="009A55F6">
              <w:rPr>
                <w:bCs/>
              </w:rPr>
              <w:t>230-350</w:t>
            </w:r>
          </w:p>
        </w:tc>
      </w:tr>
    </w:tbl>
    <w:p w:rsidR="00EE6AB2" w:rsidRPr="009A55F6" w:rsidRDefault="00EE6AB2" w:rsidP="00EE6AB2">
      <w:pPr>
        <w:widowControl w:val="0"/>
        <w:spacing w:before="120"/>
        <w:ind w:firstLine="709"/>
        <w:jc w:val="both"/>
        <w:rPr>
          <w:bCs/>
        </w:rPr>
      </w:pPr>
      <w:r w:rsidRPr="009A55F6">
        <w:rPr>
          <w:bC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9A55F6">
        <w:rPr>
          <w:bCs/>
          <w:noProof/>
        </w:rPr>
        <w:t xml:space="preserve"> </w:t>
      </w:r>
      <w:r w:rsidRPr="009A55F6">
        <w:rPr>
          <w:bCs/>
          <w:noProof/>
        </w:rPr>
        <w:lastRenderedPageBreak/>
        <w:t>30-50</w:t>
      </w:r>
      <w:r w:rsidRPr="009A55F6">
        <w:rPr>
          <w:bCs/>
        </w:rPr>
        <w:t xml:space="preserve"> л/</w:t>
      </w:r>
      <w:proofErr w:type="spellStart"/>
      <w:r w:rsidRPr="009A55F6">
        <w:rPr>
          <w:bCs/>
        </w:rPr>
        <w:t>сут</w:t>
      </w:r>
      <w:proofErr w:type="spellEnd"/>
      <w:r w:rsidRPr="009A55F6">
        <w:rPr>
          <w:bCs/>
        </w:rPr>
        <w:t>.</w:t>
      </w:r>
    </w:p>
    <w:p w:rsidR="00EE6AB2" w:rsidRPr="009A55F6" w:rsidRDefault="00EE6AB2" w:rsidP="00EE6AB2">
      <w:pPr>
        <w:widowControl w:val="0"/>
        <w:ind w:firstLine="709"/>
        <w:jc w:val="both"/>
        <w:rPr>
          <w:bCs/>
        </w:rPr>
      </w:pPr>
      <w:r w:rsidRPr="009A55F6">
        <w:rPr>
          <w:bCs/>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9A55F6">
        <w:rPr>
          <w:bCs/>
          <w:noProof/>
        </w:rPr>
        <w:t>),</w:t>
      </w:r>
      <w:r w:rsidRPr="009A55F6">
        <w:rPr>
          <w:bCs/>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EE6AB2" w:rsidRPr="009A55F6" w:rsidRDefault="00EE6AB2" w:rsidP="00EE6AB2">
      <w:pPr>
        <w:widowControl w:val="0"/>
        <w:ind w:firstLine="709"/>
        <w:jc w:val="both"/>
        <w:rPr>
          <w:bCs/>
        </w:rPr>
      </w:pPr>
      <w:r w:rsidRPr="009A55F6">
        <w:rPr>
          <w:bC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EE6AB2" w:rsidRPr="009A55F6" w:rsidRDefault="00EE6AB2" w:rsidP="00EE6AB2">
      <w:pPr>
        <w:widowControl w:val="0"/>
        <w:ind w:firstLine="709"/>
        <w:jc w:val="both"/>
        <w:rPr>
          <w:bCs/>
        </w:rPr>
      </w:pPr>
      <w:r w:rsidRPr="009A55F6">
        <w:rPr>
          <w:bCs/>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EE6AB2" w:rsidRPr="009A55F6" w:rsidRDefault="00EE6AB2" w:rsidP="00EE6AB2">
      <w:pPr>
        <w:widowControl w:val="0"/>
        <w:ind w:firstLine="709"/>
        <w:jc w:val="both"/>
        <w:rPr>
          <w:bCs/>
        </w:rPr>
      </w:pPr>
      <w:r w:rsidRPr="009A55F6">
        <w:rPr>
          <w:bCs/>
        </w:rPr>
        <w:t>Норматив обеспеченности объектами водоснабжения и водоотведения следует принимать не менее 109,5 кубических метров на 1 человека в год.</w:t>
      </w:r>
    </w:p>
    <w:p w:rsidR="00EE6AB2" w:rsidRPr="009A55F6" w:rsidRDefault="00EE6AB2" w:rsidP="00EE6AB2">
      <w:pPr>
        <w:widowControl w:val="0"/>
        <w:ind w:firstLine="709"/>
        <w:jc w:val="both"/>
      </w:pPr>
      <w:r w:rsidRPr="009A55F6">
        <w:t>Максимально допустимый уровень территориальной доступности объектов водоснабжения не нормируется.</w:t>
      </w:r>
    </w:p>
    <w:p w:rsidR="00882557" w:rsidRDefault="00882557" w:rsidP="00882557">
      <w:pPr>
        <w:jc w:val="center"/>
      </w:pPr>
      <w:bookmarkStart w:id="19" w:name="_Toc478376960"/>
    </w:p>
    <w:p w:rsidR="00EE6AB2" w:rsidRDefault="00EE6AB2" w:rsidP="00882557">
      <w:pPr>
        <w:jc w:val="center"/>
        <w:rPr>
          <w:b/>
        </w:rPr>
      </w:pPr>
      <w:r w:rsidRPr="00882557">
        <w:rPr>
          <w:b/>
        </w:rPr>
        <w:t>Раздел X</w:t>
      </w:r>
      <w:r w:rsidRPr="00882557">
        <w:rPr>
          <w:b/>
          <w:lang w:val="en-US"/>
        </w:rPr>
        <w:t>I</w:t>
      </w:r>
      <w:r w:rsidRPr="00882557">
        <w:rPr>
          <w:b/>
        </w:rPr>
        <w:t xml:space="preserve"> Объекты водоотведения</w:t>
      </w:r>
      <w:bookmarkEnd w:id="19"/>
    </w:p>
    <w:p w:rsidR="00882557" w:rsidRPr="00882557" w:rsidRDefault="00882557" w:rsidP="00882557">
      <w:pPr>
        <w:jc w:val="center"/>
        <w:rPr>
          <w:b/>
        </w:rPr>
      </w:pPr>
    </w:p>
    <w:p w:rsidR="00EE6AB2" w:rsidRPr="009A55F6" w:rsidRDefault="00EE6AB2" w:rsidP="00882557">
      <w:pPr>
        <w:jc w:val="center"/>
      </w:pPr>
      <w:r w:rsidRPr="009A55F6">
        <w:t xml:space="preserve">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w:t>
      </w:r>
      <w:proofErr w:type="spellStart"/>
      <w:r w:rsidRPr="009A55F6">
        <w:t>Баклашинского</w:t>
      </w:r>
      <w:proofErr w:type="spellEnd"/>
      <w:r w:rsidRPr="009A55F6">
        <w:t xml:space="preserve"> сельского поселения</w:t>
      </w:r>
    </w:p>
    <w:p w:rsidR="00882557" w:rsidRDefault="00882557" w:rsidP="00EE6AB2">
      <w:pPr>
        <w:ind w:firstLine="709"/>
        <w:jc w:val="both"/>
        <w:rPr>
          <w:color w:val="000000"/>
        </w:rPr>
      </w:pPr>
    </w:p>
    <w:p w:rsidR="00EE6AB2" w:rsidRPr="009A55F6" w:rsidRDefault="00EE6AB2" w:rsidP="00EE6AB2">
      <w:pPr>
        <w:ind w:firstLine="709"/>
        <w:jc w:val="both"/>
        <w:rPr>
          <w:color w:val="000000"/>
        </w:rPr>
      </w:pPr>
      <w:r w:rsidRPr="009A55F6">
        <w:rPr>
          <w:color w:val="000000"/>
        </w:rPr>
        <w:t>Численная величина удельного водоотведения должна определяться от показателя удельного водопотребления с использованием нормативного значения коэффициента водоотведения.</w:t>
      </w:r>
    </w:p>
    <w:p w:rsidR="00EE6AB2" w:rsidRPr="005C52A0" w:rsidRDefault="00EE6AB2" w:rsidP="00EE6AB2">
      <w:pPr>
        <w:ind w:firstLine="708"/>
      </w:pPr>
      <w:r w:rsidRPr="005C52A0">
        <w:t>Нормативные значения коэффициентов водоотведения.</w:t>
      </w:r>
    </w:p>
    <w:tbl>
      <w:tblPr>
        <w:tblW w:w="4986" w:type="pct"/>
        <w:tblCellMar>
          <w:left w:w="28" w:type="dxa"/>
          <w:right w:w="28" w:type="dxa"/>
        </w:tblCellMar>
        <w:tblLook w:val="0000" w:firstRow="0" w:lastRow="0" w:firstColumn="0" w:lastColumn="0" w:noHBand="0" w:noVBand="0"/>
      </w:tblPr>
      <w:tblGrid>
        <w:gridCol w:w="5982"/>
        <w:gridCol w:w="3403"/>
      </w:tblGrid>
      <w:tr w:rsidR="00EE6AB2" w:rsidRPr="009A55F6" w:rsidTr="00EA6377">
        <w:trPr>
          <w:trHeight w:val="268"/>
          <w:tblHeader/>
        </w:trPr>
        <w:tc>
          <w:tcPr>
            <w:tcW w:w="3187" w:type="pct"/>
            <w:tcBorders>
              <w:top w:val="single" w:sz="4" w:space="0" w:color="auto"/>
              <w:left w:val="single" w:sz="4" w:space="0" w:color="auto"/>
              <w:bottom w:val="single" w:sz="6" w:space="0" w:color="auto"/>
              <w:right w:val="single" w:sz="4" w:space="0" w:color="auto"/>
            </w:tcBorders>
            <w:shd w:val="clear" w:color="auto" w:fill="auto"/>
            <w:vAlign w:val="center"/>
          </w:tcPr>
          <w:p w:rsidR="00EE6AB2" w:rsidRPr="009A55F6" w:rsidRDefault="00EE6AB2" w:rsidP="00223ABD">
            <w:pPr>
              <w:shd w:val="clear" w:color="auto" w:fill="FFFFFF"/>
              <w:jc w:val="both"/>
              <w:rPr>
                <w:color w:val="000000"/>
              </w:rPr>
            </w:pPr>
            <w:r w:rsidRPr="009A55F6">
              <w:rPr>
                <w:color w:val="000000"/>
              </w:rPr>
              <w:t>Тип застройки</w:t>
            </w:r>
          </w:p>
        </w:tc>
        <w:tc>
          <w:tcPr>
            <w:tcW w:w="1813" w:type="pct"/>
            <w:tcBorders>
              <w:top w:val="single" w:sz="4" w:space="0" w:color="auto"/>
              <w:left w:val="single" w:sz="4" w:space="0" w:color="auto"/>
              <w:bottom w:val="single" w:sz="6" w:space="0" w:color="auto"/>
              <w:right w:val="single" w:sz="4" w:space="0" w:color="auto"/>
            </w:tcBorders>
            <w:shd w:val="clear" w:color="auto" w:fill="auto"/>
            <w:vAlign w:val="center"/>
          </w:tcPr>
          <w:p w:rsidR="00EE6AB2" w:rsidRPr="009A55F6" w:rsidRDefault="00EE6AB2" w:rsidP="00223ABD">
            <w:pPr>
              <w:shd w:val="clear" w:color="auto" w:fill="FFFFFF"/>
              <w:jc w:val="center"/>
              <w:rPr>
                <w:color w:val="000000"/>
              </w:rPr>
            </w:pPr>
            <w:r w:rsidRPr="009A55F6">
              <w:rPr>
                <w:color w:val="000000"/>
              </w:rPr>
              <w:t>Коэффициент водоотведения</w:t>
            </w:r>
          </w:p>
        </w:tc>
      </w:tr>
      <w:tr w:rsidR="00EE6AB2" w:rsidRPr="009A55F6" w:rsidTr="00EA6377">
        <w:trPr>
          <w:trHeight w:val="268"/>
        </w:trPr>
        <w:tc>
          <w:tcPr>
            <w:tcW w:w="3187" w:type="pct"/>
            <w:tcBorders>
              <w:top w:val="single" w:sz="6" w:space="0" w:color="auto"/>
              <w:left w:val="single" w:sz="4" w:space="0" w:color="auto"/>
              <w:bottom w:val="nil"/>
              <w:right w:val="single" w:sz="4" w:space="0" w:color="auto"/>
            </w:tcBorders>
            <w:shd w:val="clear" w:color="auto" w:fill="auto"/>
          </w:tcPr>
          <w:p w:rsidR="00EE6AB2" w:rsidRPr="009A55F6" w:rsidRDefault="00EE6AB2" w:rsidP="00223ABD">
            <w:pPr>
              <w:shd w:val="clear" w:color="auto" w:fill="FFFFFF"/>
              <w:ind w:left="57"/>
              <w:jc w:val="both"/>
              <w:rPr>
                <w:color w:val="000000"/>
              </w:rPr>
            </w:pPr>
            <w:r w:rsidRPr="009A55F6">
              <w:rPr>
                <w:color w:val="000000"/>
              </w:rPr>
              <w:t>В среднем по поселению</w:t>
            </w:r>
          </w:p>
        </w:tc>
        <w:tc>
          <w:tcPr>
            <w:tcW w:w="1813" w:type="pct"/>
            <w:tcBorders>
              <w:top w:val="single" w:sz="6" w:space="0" w:color="auto"/>
              <w:left w:val="single" w:sz="4" w:space="0" w:color="auto"/>
              <w:bottom w:val="nil"/>
              <w:right w:val="single" w:sz="4" w:space="0" w:color="auto"/>
            </w:tcBorders>
            <w:shd w:val="clear" w:color="auto" w:fill="auto"/>
          </w:tcPr>
          <w:p w:rsidR="00EE6AB2" w:rsidRPr="009A55F6" w:rsidRDefault="00EE6AB2" w:rsidP="00223ABD">
            <w:pPr>
              <w:shd w:val="clear" w:color="auto" w:fill="FFFFFF"/>
              <w:jc w:val="center"/>
              <w:rPr>
                <w:color w:val="000000"/>
              </w:rPr>
            </w:pPr>
            <w:r w:rsidRPr="009A55F6">
              <w:rPr>
                <w:color w:val="000000"/>
              </w:rPr>
              <w:t>0,98</w:t>
            </w:r>
          </w:p>
        </w:tc>
      </w:tr>
      <w:tr w:rsidR="00EE6AB2" w:rsidRPr="009A55F6" w:rsidTr="00EA6377">
        <w:trPr>
          <w:trHeight w:val="268"/>
        </w:trPr>
        <w:tc>
          <w:tcPr>
            <w:tcW w:w="3187"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ind w:left="284"/>
              <w:jc w:val="both"/>
              <w:rPr>
                <w:color w:val="000000"/>
              </w:rPr>
            </w:pPr>
            <w:r w:rsidRPr="009A55F6">
              <w:rPr>
                <w:color w:val="000000"/>
              </w:rPr>
              <w:t>Малоэтажное строительство:</w:t>
            </w:r>
          </w:p>
        </w:tc>
        <w:tc>
          <w:tcPr>
            <w:tcW w:w="1813"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jc w:val="center"/>
              <w:rPr>
                <w:color w:val="000000"/>
              </w:rPr>
            </w:pPr>
          </w:p>
        </w:tc>
      </w:tr>
      <w:tr w:rsidR="00EE6AB2" w:rsidRPr="009A55F6" w:rsidTr="00EA6377">
        <w:trPr>
          <w:trHeight w:val="268"/>
        </w:trPr>
        <w:tc>
          <w:tcPr>
            <w:tcW w:w="3187"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ind w:left="284"/>
              <w:jc w:val="both"/>
              <w:rPr>
                <w:color w:val="000000"/>
              </w:rPr>
            </w:pPr>
            <w:r w:rsidRPr="009A55F6">
              <w:rPr>
                <w:color w:val="000000"/>
              </w:rPr>
              <w:t>- многоквартирные дома</w:t>
            </w:r>
          </w:p>
        </w:tc>
        <w:tc>
          <w:tcPr>
            <w:tcW w:w="1813"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jc w:val="center"/>
              <w:rPr>
                <w:color w:val="000000"/>
              </w:rPr>
            </w:pPr>
            <w:r w:rsidRPr="009A55F6">
              <w:rPr>
                <w:color w:val="000000"/>
              </w:rPr>
              <w:t>1,0</w:t>
            </w:r>
          </w:p>
        </w:tc>
      </w:tr>
      <w:tr w:rsidR="00EE6AB2" w:rsidRPr="009A55F6" w:rsidTr="00EA6377">
        <w:trPr>
          <w:trHeight w:val="268"/>
        </w:trPr>
        <w:tc>
          <w:tcPr>
            <w:tcW w:w="3187"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ind w:left="284"/>
              <w:jc w:val="both"/>
              <w:rPr>
                <w:color w:val="000000"/>
              </w:rPr>
            </w:pPr>
            <w:r w:rsidRPr="009A55F6">
              <w:rPr>
                <w:color w:val="000000"/>
              </w:rPr>
              <w:t>- коттеджное</w:t>
            </w:r>
          </w:p>
        </w:tc>
        <w:tc>
          <w:tcPr>
            <w:tcW w:w="1813"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jc w:val="center"/>
              <w:rPr>
                <w:color w:val="000000"/>
              </w:rPr>
            </w:pPr>
            <w:r w:rsidRPr="009A55F6">
              <w:rPr>
                <w:color w:val="000000"/>
              </w:rPr>
              <w:t>0,95</w:t>
            </w:r>
          </w:p>
        </w:tc>
      </w:tr>
      <w:tr w:rsidR="00EE6AB2" w:rsidRPr="009A55F6" w:rsidTr="00EA6377">
        <w:trPr>
          <w:trHeight w:val="268"/>
        </w:trPr>
        <w:tc>
          <w:tcPr>
            <w:tcW w:w="3187"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ind w:left="284"/>
              <w:jc w:val="both"/>
              <w:rPr>
                <w:color w:val="000000"/>
              </w:rPr>
            </w:pPr>
            <w:r w:rsidRPr="009A55F6">
              <w:rPr>
                <w:color w:val="000000"/>
              </w:rPr>
              <w:t>- сельскохозяйственное</w:t>
            </w:r>
          </w:p>
        </w:tc>
        <w:tc>
          <w:tcPr>
            <w:tcW w:w="1813" w:type="pct"/>
            <w:tcBorders>
              <w:top w:val="nil"/>
              <w:left w:val="single" w:sz="4" w:space="0" w:color="auto"/>
              <w:bottom w:val="nil"/>
              <w:right w:val="single" w:sz="4" w:space="0" w:color="auto"/>
            </w:tcBorders>
            <w:shd w:val="clear" w:color="auto" w:fill="auto"/>
          </w:tcPr>
          <w:p w:rsidR="00EE6AB2" w:rsidRPr="009A55F6" w:rsidRDefault="00EE6AB2" w:rsidP="00223ABD">
            <w:pPr>
              <w:shd w:val="clear" w:color="auto" w:fill="FFFFFF"/>
              <w:jc w:val="center"/>
              <w:rPr>
                <w:color w:val="000000"/>
              </w:rPr>
            </w:pPr>
            <w:r w:rsidRPr="009A55F6">
              <w:rPr>
                <w:color w:val="000000"/>
              </w:rPr>
              <w:t>0,9</w:t>
            </w:r>
          </w:p>
        </w:tc>
      </w:tr>
      <w:tr w:rsidR="00EE6AB2" w:rsidRPr="009A55F6" w:rsidTr="00EA6377">
        <w:trPr>
          <w:trHeight w:val="268"/>
        </w:trPr>
        <w:tc>
          <w:tcPr>
            <w:tcW w:w="3187" w:type="pct"/>
            <w:tcBorders>
              <w:top w:val="nil"/>
              <w:left w:val="single" w:sz="4" w:space="0" w:color="auto"/>
              <w:bottom w:val="single" w:sz="4" w:space="0" w:color="auto"/>
              <w:right w:val="single" w:sz="4" w:space="0" w:color="auto"/>
            </w:tcBorders>
            <w:shd w:val="clear" w:color="auto" w:fill="auto"/>
          </w:tcPr>
          <w:p w:rsidR="00EE6AB2" w:rsidRPr="009A55F6" w:rsidRDefault="00EE6AB2" w:rsidP="00223ABD">
            <w:pPr>
              <w:shd w:val="clear" w:color="auto" w:fill="FFFFFF"/>
              <w:ind w:left="284"/>
              <w:jc w:val="both"/>
              <w:rPr>
                <w:color w:val="000000"/>
              </w:rPr>
            </w:pPr>
            <w:r w:rsidRPr="009A55F6">
              <w:rPr>
                <w:color w:val="000000"/>
              </w:rPr>
              <w:t>- при наличии промышленности</w:t>
            </w:r>
          </w:p>
        </w:tc>
        <w:tc>
          <w:tcPr>
            <w:tcW w:w="1813" w:type="pct"/>
            <w:tcBorders>
              <w:top w:val="nil"/>
              <w:left w:val="single" w:sz="4" w:space="0" w:color="auto"/>
              <w:bottom w:val="single" w:sz="4" w:space="0" w:color="auto"/>
              <w:right w:val="single" w:sz="4" w:space="0" w:color="auto"/>
            </w:tcBorders>
            <w:shd w:val="clear" w:color="auto" w:fill="auto"/>
          </w:tcPr>
          <w:p w:rsidR="00EE6AB2" w:rsidRPr="009A55F6" w:rsidRDefault="00EE6AB2" w:rsidP="00223ABD">
            <w:pPr>
              <w:shd w:val="clear" w:color="auto" w:fill="FFFFFF"/>
              <w:jc w:val="center"/>
              <w:rPr>
                <w:color w:val="000000"/>
              </w:rPr>
            </w:pPr>
            <w:r w:rsidRPr="009A55F6">
              <w:rPr>
                <w:color w:val="000000"/>
              </w:rPr>
              <w:t>0,8 – 0,85 - 0,9</w:t>
            </w:r>
          </w:p>
        </w:tc>
      </w:tr>
    </w:tbl>
    <w:p w:rsidR="00EE6AB2" w:rsidRPr="009A55F6" w:rsidRDefault="00EE6AB2" w:rsidP="00EE6AB2">
      <w:pPr>
        <w:pStyle w:val="a"/>
        <w:numPr>
          <w:ilvl w:val="0"/>
          <w:numId w:val="0"/>
        </w:numPr>
        <w:spacing w:before="120"/>
        <w:ind w:firstLine="567"/>
      </w:pPr>
      <w:r w:rsidRPr="009A55F6">
        <w:t>Максимально допустимый уровень территориальной доступности объектов водоотведения не нормируется.</w:t>
      </w:r>
    </w:p>
    <w:p w:rsidR="00882557" w:rsidRDefault="00882557" w:rsidP="00882557">
      <w:bookmarkStart w:id="20" w:name="_Toc478376961"/>
    </w:p>
    <w:p w:rsidR="00EE6AB2" w:rsidRDefault="00EE6AB2" w:rsidP="00882557">
      <w:pPr>
        <w:jc w:val="center"/>
        <w:rPr>
          <w:b/>
        </w:rPr>
      </w:pPr>
      <w:r w:rsidRPr="00882557">
        <w:rPr>
          <w:b/>
        </w:rPr>
        <w:t>Раздел X</w:t>
      </w:r>
      <w:r w:rsidRPr="00882557">
        <w:rPr>
          <w:b/>
          <w:lang w:val="en-US"/>
        </w:rPr>
        <w:t>II</w:t>
      </w:r>
      <w:r w:rsidRPr="00882557">
        <w:rPr>
          <w:b/>
        </w:rPr>
        <w:t xml:space="preserve"> Объекты, предназначенные для сбора (в том числе раздельного сбора) и транспортирования твердых коммунальных отходов</w:t>
      </w:r>
      <w:bookmarkEnd w:id="20"/>
    </w:p>
    <w:p w:rsidR="00882557" w:rsidRPr="00882557" w:rsidRDefault="00882557" w:rsidP="00882557">
      <w:pPr>
        <w:jc w:val="center"/>
        <w:rPr>
          <w:b/>
        </w:rPr>
      </w:pPr>
    </w:p>
    <w:p w:rsidR="00EE6AB2" w:rsidRPr="009A55F6" w:rsidRDefault="00EE6AB2" w:rsidP="00882557">
      <w:pPr>
        <w:jc w:val="center"/>
      </w:pPr>
      <w:r w:rsidRPr="009A55F6">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EE6AB2" w:rsidRPr="009A55F6" w:rsidRDefault="00EE6AB2" w:rsidP="00EE6AB2">
      <w:pPr>
        <w:spacing w:before="120" w:after="120"/>
        <w:ind w:firstLine="709"/>
        <w:jc w:val="both"/>
      </w:pPr>
      <w:r w:rsidRPr="009A55F6">
        <w:t>Ориентировочное количество бытовых отходов определяется по расчету по норме накопления бытовых отходов.</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238"/>
        <w:gridCol w:w="2465"/>
        <w:gridCol w:w="1276"/>
      </w:tblGrid>
      <w:tr w:rsidR="00EE6AB2" w:rsidRPr="009A55F6" w:rsidTr="00882557">
        <w:trPr>
          <w:trHeight w:val="717"/>
        </w:trPr>
        <w:tc>
          <w:tcPr>
            <w:tcW w:w="540" w:type="dxa"/>
            <w:vAlign w:val="center"/>
          </w:tcPr>
          <w:p w:rsidR="00EE6AB2" w:rsidRPr="009A55F6" w:rsidRDefault="00EE6AB2" w:rsidP="00223ABD">
            <w:pPr>
              <w:jc w:val="center"/>
              <w:rPr>
                <w:b/>
              </w:rPr>
            </w:pPr>
            <w:r w:rsidRPr="009A55F6">
              <w:lastRenderedPageBreak/>
              <w:t>№ п/п</w:t>
            </w:r>
          </w:p>
        </w:tc>
        <w:tc>
          <w:tcPr>
            <w:tcW w:w="5238" w:type="dxa"/>
            <w:vAlign w:val="center"/>
          </w:tcPr>
          <w:p w:rsidR="00EE6AB2" w:rsidRPr="009A55F6" w:rsidRDefault="00EE6AB2" w:rsidP="00223ABD">
            <w:pPr>
              <w:jc w:val="center"/>
              <w:rPr>
                <w:b/>
              </w:rPr>
            </w:pPr>
            <w:r w:rsidRPr="009A55F6">
              <w:t>Наименование показателя</w:t>
            </w:r>
          </w:p>
        </w:tc>
        <w:tc>
          <w:tcPr>
            <w:tcW w:w="2465" w:type="dxa"/>
            <w:vAlign w:val="center"/>
          </w:tcPr>
          <w:p w:rsidR="00EE6AB2" w:rsidRPr="009A55F6" w:rsidRDefault="00EE6AB2" w:rsidP="00223ABD">
            <w:pPr>
              <w:jc w:val="center"/>
            </w:pPr>
            <w:r w:rsidRPr="009A55F6">
              <w:t>Единица измерения</w:t>
            </w:r>
          </w:p>
        </w:tc>
        <w:tc>
          <w:tcPr>
            <w:tcW w:w="1276" w:type="dxa"/>
            <w:vAlign w:val="center"/>
          </w:tcPr>
          <w:p w:rsidR="00EE6AB2" w:rsidRPr="009A55F6" w:rsidRDefault="00EE6AB2" w:rsidP="00223ABD">
            <w:pPr>
              <w:jc w:val="center"/>
            </w:pPr>
            <w:r w:rsidRPr="009A55F6">
              <w:t>Величина</w:t>
            </w:r>
          </w:p>
        </w:tc>
      </w:tr>
      <w:tr w:rsidR="00EE6AB2" w:rsidRPr="009A55F6" w:rsidTr="00EA6377">
        <w:trPr>
          <w:trHeight w:val="363"/>
        </w:trPr>
        <w:tc>
          <w:tcPr>
            <w:tcW w:w="540" w:type="dxa"/>
            <w:vAlign w:val="center"/>
          </w:tcPr>
          <w:p w:rsidR="00EE6AB2" w:rsidRPr="009A55F6" w:rsidRDefault="00EE6AB2" w:rsidP="00223ABD">
            <w:pPr>
              <w:jc w:val="center"/>
              <w:rPr>
                <w:lang w:val="en-US"/>
              </w:rPr>
            </w:pPr>
            <w:r w:rsidRPr="009A55F6">
              <w:t>1</w:t>
            </w:r>
            <w:r w:rsidRPr="009A55F6">
              <w:rPr>
                <w:lang w:val="en-US"/>
              </w:rPr>
              <w:t>.</w:t>
            </w:r>
          </w:p>
        </w:tc>
        <w:tc>
          <w:tcPr>
            <w:tcW w:w="5238" w:type="dxa"/>
            <w:vAlign w:val="center"/>
          </w:tcPr>
          <w:p w:rsidR="00EE6AB2" w:rsidRPr="009A55F6" w:rsidRDefault="00EE6AB2" w:rsidP="00223ABD">
            <w:pPr>
              <w:jc w:val="center"/>
            </w:pPr>
            <w:r w:rsidRPr="009A55F6">
              <w:t>Норма накопления твердых бытовых отходов</w:t>
            </w:r>
          </w:p>
        </w:tc>
        <w:tc>
          <w:tcPr>
            <w:tcW w:w="2465" w:type="dxa"/>
            <w:vAlign w:val="center"/>
          </w:tcPr>
          <w:p w:rsidR="00EE6AB2" w:rsidRPr="009A55F6" w:rsidRDefault="00EE6AB2" w:rsidP="00223ABD">
            <w:pPr>
              <w:jc w:val="center"/>
            </w:pPr>
            <w:r w:rsidRPr="009A55F6">
              <w:t xml:space="preserve">кг на 1 </w:t>
            </w:r>
            <w:proofErr w:type="gramStart"/>
            <w:r w:rsidRPr="009A55F6">
              <w:t>чел</w:t>
            </w:r>
            <w:proofErr w:type="gramEnd"/>
            <w:r w:rsidRPr="009A55F6">
              <w:t xml:space="preserve"> в год</w:t>
            </w:r>
          </w:p>
        </w:tc>
        <w:tc>
          <w:tcPr>
            <w:tcW w:w="1276" w:type="dxa"/>
            <w:vAlign w:val="center"/>
          </w:tcPr>
          <w:p w:rsidR="00EE6AB2" w:rsidRPr="009A55F6" w:rsidRDefault="00EE6AB2" w:rsidP="00223ABD">
            <w:pPr>
              <w:jc w:val="center"/>
            </w:pPr>
            <w:r w:rsidRPr="009A55F6">
              <w:t>300</w:t>
            </w:r>
          </w:p>
        </w:tc>
      </w:tr>
    </w:tbl>
    <w:p w:rsidR="00EE6AB2" w:rsidRPr="009A55F6" w:rsidRDefault="00EE6AB2" w:rsidP="00EE6AB2">
      <w:pPr>
        <w:pStyle w:val="a"/>
        <w:numPr>
          <w:ilvl w:val="0"/>
          <w:numId w:val="0"/>
        </w:numPr>
        <w:spacing w:before="120" w:after="120"/>
        <w:ind w:firstLine="709"/>
        <w:rPr>
          <w:lang w:eastAsia="ru-RU"/>
        </w:rPr>
      </w:pPr>
      <w:r w:rsidRPr="009A55F6">
        <w:rPr>
          <w:lang w:eastAsia="ru-RU"/>
        </w:rPr>
        <w:t>Объекты, предназначенные для сбора, вывоза и утилизации бытовых отходов</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967"/>
        <w:gridCol w:w="1513"/>
        <w:gridCol w:w="1275"/>
        <w:gridCol w:w="1506"/>
        <w:gridCol w:w="74"/>
        <w:gridCol w:w="1582"/>
      </w:tblGrid>
      <w:tr w:rsidR="00EE6AB2" w:rsidRPr="009A55F6" w:rsidTr="00882557">
        <w:trPr>
          <w:trHeight w:val="778"/>
        </w:trPr>
        <w:tc>
          <w:tcPr>
            <w:tcW w:w="590" w:type="dxa"/>
            <w:vMerge w:val="restart"/>
            <w:vAlign w:val="center"/>
          </w:tcPr>
          <w:p w:rsidR="00EE6AB2" w:rsidRPr="009A55F6" w:rsidRDefault="00EE6AB2" w:rsidP="00223ABD">
            <w:pPr>
              <w:jc w:val="center"/>
              <w:rPr>
                <w:lang w:val="en-US"/>
              </w:rPr>
            </w:pPr>
            <w:r w:rsidRPr="009A55F6">
              <w:t>№ п/п</w:t>
            </w:r>
          </w:p>
        </w:tc>
        <w:tc>
          <w:tcPr>
            <w:tcW w:w="2967" w:type="dxa"/>
            <w:vMerge w:val="restart"/>
            <w:vAlign w:val="center"/>
          </w:tcPr>
          <w:p w:rsidR="00EE6AB2" w:rsidRPr="009A55F6" w:rsidRDefault="00EE6AB2" w:rsidP="00223ABD">
            <w:pPr>
              <w:jc w:val="center"/>
            </w:pPr>
            <w:r w:rsidRPr="009A55F6">
              <w:t>Наименование объекта</w:t>
            </w:r>
          </w:p>
        </w:tc>
        <w:tc>
          <w:tcPr>
            <w:tcW w:w="2788"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162" w:type="dxa"/>
            <w:gridSpan w:val="3"/>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463"/>
        </w:trPr>
        <w:tc>
          <w:tcPr>
            <w:tcW w:w="590" w:type="dxa"/>
            <w:vMerge/>
            <w:vAlign w:val="center"/>
          </w:tcPr>
          <w:p w:rsidR="00EE6AB2" w:rsidRPr="009A55F6" w:rsidRDefault="00EE6AB2" w:rsidP="00223ABD">
            <w:pPr>
              <w:jc w:val="center"/>
              <w:rPr>
                <w:b/>
              </w:rPr>
            </w:pPr>
          </w:p>
        </w:tc>
        <w:tc>
          <w:tcPr>
            <w:tcW w:w="2967" w:type="dxa"/>
            <w:vMerge/>
            <w:vAlign w:val="center"/>
          </w:tcPr>
          <w:p w:rsidR="00EE6AB2" w:rsidRPr="009A55F6" w:rsidRDefault="00EE6AB2" w:rsidP="00223ABD">
            <w:pPr>
              <w:jc w:val="center"/>
              <w:rPr>
                <w:b/>
              </w:rPr>
            </w:pPr>
          </w:p>
        </w:tc>
        <w:tc>
          <w:tcPr>
            <w:tcW w:w="1513" w:type="dxa"/>
            <w:vAlign w:val="center"/>
          </w:tcPr>
          <w:p w:rsidR="00EE6AB2" w:rsidRPr="009A55F6" w:rsidRDefault="00EE6AB2" w:rsidP="00223ABD">
            <w:pPr>
              <w:jc w:val="center"/>
            </w:pPr>
            <w:r w:rsidRPr="009A55F6">
              <w:t>Единица измерения</w:t>
            </w:r>
          </w:p>
        </w:tc>
        <w:tc>
          <w:tcPr>
            <w:tcW w:w="1275" w:type="dxa"/>
            <w:vAlign w:val="center"/>
          </w:tcPr>
          <w:p w:rsidR="00EE6AB2" w:rsidRPr="009A55F6" w:rsidRDefault="00EE6AB2" w:rsidP="00223ABD">
            <w:pPr>
              <w:jc w:val="center"/>
            </w:pPr>
            <w:r w:rsidRPr="009A55F6">
              <w:t>Величина</w:t>
            </w:r>
          </w:p>
        </w:tc>
        <w:tc>
          <w:tcPr>
            <w:tcW w:w="1506" w:type="dxa"/>
            <w:vAlign w:val="center"/>
          </w:tcPr>
          <w:p w:rsidR="00EE6AB2" w:rsidRPr="009A55F6" w:rsidRDefault="00EE6AB2" w:rsidP="00223ABD">
            <w:pPr>
              <w:jc w:val="center"/>
            </w:pPr>
            <w:r w:rsidRPr="009A55F6">
              <w:t>Единица измерения</w:t>
            </w:r>
          </w:p>
        </w:tc>
        <w:tc>
          <w:tcPr>
            <w:tcW w:w="1656" w:type="dxa"/>
            <w:gridSpan w:val="2"/>
            <w:vAlign w:val="center"/>
          </w:tcPr>
          <w:p w:rsidR="00EE6AB2" w:rsidRPr="009A55F6" w:rsidRDefault="00EE6AB2" w:rsidP="00223ABD">
            <w:pPr>
              <w:jc w:val="center"/>
            </w:pPr>
            <w:r w:rsidRPr="009A55F6">
              <w:t>Величина</w:t>
            </w:r>
          </w:p>
        </w:tc>
      </w:tr>
      <w:tr w:rsidR="00EE6AB2" w:rsidRPr="009A55F6" w:rsidTr="00EA6377">
        <w:trPr>
          <w:trHeight w:val="470"/>
        </w:trPr>
        <w:tc>
          <w:tcPr>
            <w:tcW w:w="590" w:type="dxa"/>
            <w:vAlign w:val="center"/>
          </w:tcPr>
          <w:p w:rsidR="00EE6AB2" w:rsidRPr="009A55F6" w:rsidRDefault="00EE6AB2" w:rsidP="00223ABD">
            <w:pPr>
              <w:jc w:val="center"/>
            </w:pPr>
            <w:r w:rsidRPr="009A55F6">
              <w:t>1.</w:t>
            </w:r>
          </w:p>
        </w:tc>
        <w:tc>
          <w:tcPr>
            <w:tcW w:w="2967" w:type="dxa"/>
            <w:vAlign w:val="center"/>
          </w:tcPr>
          <w:p w:rsidR="00EE6AB2" w:rsidRPr="009A55F6" w:rsidRDefault="00EE6AB2" w:rsidP="00223ABD">
            <w:pPr>
              <w:jc w:val="center"/>
            </w:pPr>
            <w:r w:rsidRPr="009A55F6">
              <w:t>Мусороперегрузочная станция*</w:t>
            </w:r>
          </w:p>
        </w:tc>
        <w:tc>
          <w:tcPr>
            <w:tcW w:w="1513" w:type="dxa"/>
            <w:vAlign w:val="center"/>
          </w:tcPr>
          <w:p w:rsidR="00EE6AB2" w:rsidRPr="009A55F6" w:rsidRDefault="00EE6AB2" w:rsidP="00223ABD">
            <w:pPr>
              <w:jc w:val="center"/>
            </w:pPr>
            <w:r w:rsidRPr="009A55F6">
              <w:t>объект на поселение</w:t>
            </w:r>
          </w:p>
        </w:tc>
        <w:tc>
          <w:tcPr>
            <w:tcW w:w="1275" w:type="dxa"/>
            <w:vAlign w:val="center"/>
          </w:tcPr>
          <w:p w:rsidR="00EE6AB2" w:rsidRPr="009A55F6" w:rsidRDefault="00EE6AB2" w:rsidP="00223ABD">
            <w:pPr>
              <w:jc w:val="center"/>
            </w:pPr>
            <w:r w:rsidRPr="009A55F6">
              <w:t>1</w:t>
            </w:r>
          </w:p>
        </w:tc>
        <w:tc>
          <w:tcPr>
            <w:tcW w:w="3162" w:type="dxa"/>
            <w:gridSpan w:val="3"/>
            <w:vAlign w:val="center"/>
          </w:tcPr>
          <w:p w:rsidR="00EE6AB2" w:rsidRPr="009A55F6" w:rsidRDefault="00EE6AB2" w:rsidP="00223ABD">
            <w:pPr>
              <w:jc w:val="center"/>
            </w:pPr>
            <w:r w:rsidRPr="009A55F6">
              <w:t>Не нормируется</w:t>
            </w:r>
          </w:p>
        </w:tc>
      </w:tr>
      <w:tr w:rsidR="00EE6AB2" w:rsidRPr="009A55F6" w:rsidTr="00EA6377">
        <w:trPr>
          <w:trHeight w:val="479"/>
        </w:trPr>
        <w:tc>
          <w:tcPr>
            <w:tcW w:w="590" w:type="dxa"/>
            <w:vAlign w:val="center"/>
          </w:tcPr>
          <w:p w:rsidR="00EE6AB2" w:rsidRPr="009A55F6" w:rsidRDefault="00EE6AB2" w:rsidP="00223ABD">
            <w:pPr>
              <w:jc w:val="center"/>
            </w:pPr>
            <w:r w:rsidRPr="009A55F6">
              <w:t>2.</w:t>
            </w:r>
          </w:p>
        </w:tc>
        <w:tc>
          <w:tcPr>
            <w:tcW w:w="2967" w:type="dxa"/>
            <w:vAlign w:val="center"/>
          </w:tcPr>
          <w:p w:rsidR="00EE6AB2" w:rsidRPr="009A55F6" w:rsidRDefault="00EE6AB2" w:rsidP="00223ABD">
            <w:pPr>
              <w:jc w:val="center"/>
            </w:pPr>
            <w:r w:rsidRPr="009A55F6">
              <w:t>Мусорный контейнер</w:t>
            </w:r>
          </w:p>
        </w:tc>
        <w:tc>
          <w:tcPr>
            <w:tcW w:w="1513" w:type="dxa"/>
            <w:vAlign w:val="center"/>
          </w:tcPr>
          <w:p w:rsidR="00EE6AB2" w:rsidRPr="009A55F6" w:rsidRDefault="00EE6AB2" w:rsidP="00223ABD">
            <w:pPr>
              <w:jc w:val="center"/>
            </w:pPr>
            <w:r w:rsidRPr="009A55F6">
              <w:t>объект на 100 чел.</w:t>
            </w:r>
          </w:p>
        </w:tc>
        <w:tc>
          <w:tcPr>
            <w:tcW w:w="1275" w:type="dxa"/>
            <w:vAlign w:val="center"/>
          </w:tcPr>
          <w:p w:rsidR="00EE6AB2" w:rsidRPr="009A55F6" w:rsidRDefault="00EE6AB2" w:rsidP="00223ABD">
            <w:pPr>
              <w:jc w:val="center"/>
            </w:pPr>
            <w:r w:rsidRPr="009A55F6">
              <w:t>1</w:t>
            </w:r>
          </w:p>
        </w:tc>
        <w:tc>
          <w:tcPr>
            <w:tcW w:w="1580" w:type="dxa"/>
            <w:gridSpan w:val="2"/>
            <w:vAlign w:val="center"/>
          </w:tcPr>
          <w:p w:rsidR="00EE6AB2" w:rsidRPr="009A55F6" w:rsidRDefault="00EE6AB2" w:rsidP="00223ABD">
            <w:pPr>
              <w:jc w:val="center"/>
            </w:pPr>
            <w:r w:rsidRPr="009A55F6">
              <w:t>м</w:t>
            </w:r>
          </w:p>
        </w:tc>
        <w:tc>
          <w:tcPr>
            <w:tcW w:w="1582" w:type="dxa"/>
            <w:vAlign w:val="center"/>
          </w:tcPr>
          <w:p w:rsidR="00EE6AB2" w:rsidRPr="009A55F6" w:rsidRDefault="00EE6AB2" w:rsidP="00223ABD">
            <w:pPr>
              <w:jc w:val="center"/>
            </w:pPr>
            <w:r w:rsidRPr="009A55F6">
              <w:t>100</w:t>
            </w:r>
          </w:p>
        </w:tc>
      </w:tr>
    </w:tbl>
    <w:p w:rsidR="00EE6AB2" w:rsidRPr="009A55F6" w:rsidRDefault="00EE6AB2" w:rsidP="00EE6AB2">
      <w:pPr>
        <w:ind w:firstLine="709"/>
        <w:jc w:val="both"/>
        <w:rPr>
          <w:sz w:val="20"/>
          <w:szCs w:val="20"/>
        </w:rPr>
      </w:pPr>
      <w:r w:rsidRPr="009A55F6">
        <w:rPr>
          <w:sz w:val="20"/>
          <w:szCs w:val="20"/>
        </w:rPr>
        <w:t xml:space="preserve">* - размещение определенного вида объекта и его мощность определяются Схемой санитарной очистки, Схемой территориального планирования </w:t>
      </w:r>
      <w:proofErr w:type="spellStart"/>
      <w:r w:rsidRPr="009A55F6">
        <w:rPr>
          <w:sz w:val="20"/>
          <w:szCs w:val="20"/>
        </w:rPr>
        <w:t>Шелеховского</w:t>
      </w:r>
      <w:proofErr w:type="spellEnd"/>
      <w:r w:rsidRPr="009A55F6">
        <w:rPr>
          <w:sz w:val="20"/>
          <w:szCs w:val="20"/>
        </w:rPr>
        <w:t xml:space="preserve"> района.</w:t>
      </w:r>
    </w:p>
    <w:p w:rsidR="00882557" w:rsidRDefault="00882557" w:rsidP="00882557">
      <w:pPr>
        <w:jc w:val="center"/>
      </w:pPr>
      <w:bookmarkStart w:id="21" w:name="_Toc478376962"/>
    </w:p>
    <w:p w:rsidR="00EE6AB2" w:rsidRPr="00882557" w:rsidRDefault="00EE6AB2" w:rsidP="00882557">
      <w:pPr>
        <w:jc w:val="center"/>
        <w:rPr>
          <w:b/>
        </w:rPr>
      </w:pPr>
      <w:r w:rsidRPr="00882557">
        <w:rPr>
          <w:b/>
        </w:rPr>
        <w:t>Раздел X</w:t>
      </w:r>
      <w:r w:rsidRPr="00882557">
        <w:rPr>
          <w:b/>
          <w:lang w:val="en-US"/>
        </w:rPr>
        <w:t>I</w:t>
      </w:r>
      <w:r w:rsidRPr="00882557">
        <w:rPr>
          <w:b/>
        </w:rPr>
        <w:t>II Объекты, включая земельные участки, предназначенные для организации ритуальных услуг и содержания мест захоронения</w:t>
      </w:r>
      <w:bookmarkEnd w:id="21"/>
    </w:p>
    <w:p w:rsidR="00882557" w:rsidRDefault="00882557" w:rsidP="00882557">
      <w:pPr>
        <w:jc w:val="center"/>
      </w:pPr>
    </w:p>
    <w:p w:rsidR="00EE6AB2" w:rsidRDefault="00EE6AB2" w:rsidP="00882557">
      <w:pPr>
        <w:jc w:val="center"/>
      </w:pPr>
      <w:r w:rsidRPr="00882557">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882557" w:rsidRPr="00882557" w:rsidRDefault="00882557" w:rsidP="00882557">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982"/>
        <w:gridCol w:w="1494"/>
        <w:gridCol w:w="1377"/>
        <w:gridCol w:w="1514"/>
        <w:gridCol w:w="1503"/>
      </w:tblGrid>
      <w:tr w:rsidR="00EE6AB2" w:rsidRPr="009A55F6" w:rsidTr="00882557">
        <w:trPr>
          <w:trHeight w:val="778"/>
        </w:trPr>
        <w:tc>
          <w:tcPr>
            <w:tcW w:w="594" w:type="dxa"/>
            <w:vMerge w:val="restart"/>
            <w:vAlign w:val="center"/>
          </w:tcPr>
          <w:p w:rsidR="00EE6AB2" w:rsidRPr="009A55F6" w:rsidRDefault="00EE6AB2" w:rsidP="00223ABD">
            <w:pPr>
              <w:jc w:val="center"/>
              <w:rPr>
                <w:lang w:val="en-US"/>
              </w:rPr>
            </w:pPr>
            <w:r w:rsidRPr="009A55F6">
              <w:t>№ п/п</w:t>
            </w:r>
          </w:p>
        </w:tc>
        <w:tc>
          <w:tcPr>
            <w:tcW w:w="2982" w:type="dxa"/>
            <w:vMerge w:val="restart"/>
            <w:vAlign w:val="center"/>
          </w:tcPr>
          <w:p w:rsidR="00EE6AB2" w:rsidRPr="009A55F6" w:rsidRDefault="00EE6AB2" w:rsidP="00223ABD">
            <w:pPr>
              <w:jc w:val="center"/>
            </w:pPr>
            <w:r w:rsidRPr="009A55F6">
              <w:t>Наименование объекта</w:t>
            </w:r>
          </w:p>
        </w:tc>
        <w:tc>
          <w:tcPr>
            <w:tcW w:w="2871"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017"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366"/>
        </w:trPr>
        <w:tc>
          <w:tcPr>
            <w:tcW w:w="594" w:type="dxa"/>
            <w:vMerge/>
            <w:vAlign w:val="center"/>
          </w:tcPr>
          <w:p w:rsidR="00EE6AB2" w:rsidRPr="009A55F6" w:rsidRDefault="00EE6AB2" w:rsidP="00223ABD">
            <w:pPr>
              <w:jc w:val="center"/>
              <w:rPr>
                <w:b/>
              </w:rPr>
            </w:pPr>
          </w:p>
        </w:tc>
        <w:tc>
          <w:tcPr>
            <w:tcW w:w="2982" w:type="dxa"/>
            <w:vMerge/>
            <w:vAlign w:val="center"/>
          </w:tcPr>
          <w:p w:rsidR="00EE6AB2" w:rsidRPr="009A55F6" w:rsidRDefault="00EE6AB2" w:rsidP="00223ABD">
            <w:pPr>
              <w:jc w:val="center"/>
              <w:rPr>
                <w:b/>
              </w:rPr>
            </w:pPr>
          </w:p>
        </w:tc>
        <w:tc>
          <w:tcPr>
            <w:tcW w:w="1494" w:type="dxa"/>
            <w:vAlign w:val="center"/>
          </w:tcPr>
          <w:p w:rsidR="00EE6AB2" w:rsidRPr="009A55F6" w:rsidRDefault="00EE6AB2" w:rsidP="00223ABD">
            <w:pPr>
              <w:jc w:val="center"/>
            </w:pPr>
            <w:r w:rsidRPr="009A55F6">
              <w:t>Единица измерения</w:t>
            </w:r>
          </w:p>
        </w:tc>
        <w:tc>
          <w:tcPr>
            <w:tcW w:w="1377" w:type="dxa"/>
            <w:vAlign w:val="center"/>
          </w:tcPr>
          <w:p w:rsidR="00EE6AB2" w:rsidRPr="009A55F6" w:rsidRDefault="00EE6AB2" w:rsidP="00223ABD">
            <w:pPr>
              <w:jc w:val="center"/>
            </w:pPr>
            <w:r w:rsidRPr="009A55F6">
              <w:t>Величина</w:t>
            </w:r>
          </w:p>
        </w:tc>
        <w:tc>
          <w:tcPr>
            <w:tcW w:w="1514" w:type="dxa"/>
            <w:vAlign w:val="center"/>
          </w:tcPr>
          <w:p w:rsidR="00EE6AB2" w:rsidRPr="009A55F6" w:rsidRDefault="00EE6AB2" w:rsidP="00223ABD">
            <w:pPr>
              <w:jc w:val="center"/>
            </w:pPr>
            <w:r w:rsidRPr="009A55F6">
              <w:t>Единица измерения</w:t>
            </w:r>
          </w:p>
        </w:tc>
        <w:tc>
          <w:tcPr>
            <w:tcW w:w="1503" w:type="dxa"/>
            <w:vAlign w:val="center"/>
          </w:tcPr>
          <w:p w:rsidR="00EE6AB2" w:rsidRPr="009A55F6" w:rsidRDefault="00EE6AB2" w:rsidP="00223ABD">
            <w:pPr>
              <w:jc w:val="center"/>
            </w:pPr>
            <w:r w:rsidRPr="009A55F6">
              <w:t>Величина</w:t>
            </w:r>
          </w:p>
        </w:tc>
      </w:tr>
      <w:tr w:rsidR="00EE6AB2" w:rsidRPr="009A55F6" w:rsidTr="00882557">
        <w:trPr>
          <w:trHeight w:val="836"/>
        </w:trPr>
        <w:tc>
          <w:tcPr>
            <w:tcW w:w="594" w:type="dxa"/>
            <w:vAlign w:val="center"/>
          </w:tcPr>
          <w:p w:rsidR="00EE6AB2" w:rsidRPr="009A55F6" w:rsidRDefault="00EE6AB2" w:rsidP="00223ABD">
            <w:pPr>
              <w:jc w:val="center"/>
              <w:rPr>
                <w:lang w:val="en-US"/>
              </w:rPr>
            </w:pPr>
            <w:r w:rsidRPr="009A55F6">
              <w:rPr>
                <w:lang w:val="en-US"/>
              </w:rPr>
              <w:t>1.</w:t>
            </w:r>
          </w:p>
        </w:tc>
        <w:tc>
          <w:tcPr>
            <w:tcW w:w="2982" w:type="dxa"/>
            <w:vAlign w:val="center"/>
          </w:tcPr>
          <w:p w:rsidR="00EE6AB2" w:rsidRPr="009A55F6" w:rsidRDefault="00EE6AB2" w:rsidP="00223ABD">
            <w:pPr>
              <w:jc w:val="center"/>
            </w:pPr>
            <w:r w:rsidRPr="009A55F6">
              <w:rPr>
                <w:color w:val="000000"/>
              </w:rPr>
              <w:t>Кладбище традиционного захоронения</w:t>
            </w:r>
          </w:p>
        </w:tc>
        <w:tc>
          <w:tcPr>
            <w:tcW w:w="1494" w:type="dxa"/>
            <w:vAlign w:val="center"/>
          </w:tcPr>
          <w:p w:rsidR="00EE6AB2" w:rsidRPr="009A55F6" w:rsidRDefault="00EE6AB2" w:rsidP="00223ABD">
            <w:pPr>
              <w:jc w:val="center"/>
            </w:pPr>
            <w:r w:rsidRPr="009A55F6">
              <w:rPr>
                <w:color w:val="000000"/>
              </w:rPr>
              <w:t>Объект на населенный пункт</w:t>
            </w:r>
          </w:p>
        </w:tc>
        <w:tc>
          <w:tcPr>
            <w:tcW w:w="1377" w:type="dxa"/>
            <w:vAlign w:val="center"/>
          </w:tcPr>
          <w:p w:rsidR="00EE6AB2" w:rsidRPr="009A55F6" w:rsidRDefault="00EE6AB2" w:rsidP="00223ABD">
            <w:pPr>
              <w:jc w:val="center"/>
            </w:pPr>
            <w:r w:rsidRPr="009A55F6">
              <w:t>1</w:t>
            </w:r>
          </w:p>
        </w:tc>
        <w:tc>
          <w:tcPr>
            <w:tcW w:w="1514" w:type="dxa"/>
            <w:vAlign w:val="center"/>
          </w:tcPr>
          <w:p w:rsidR="00EE6AB2" w:rsidRPr="009A55F6" w:rsidRDefault="00EE6AB2" w:rsidP="00223ABD">
            <w:pPr>
              <w:jc w:val="center"/>
            </w:pPr>
            <w:r w:rsidRPr="009A55F6">
              <w:t>мин</w:t>
            </w:r>
          </w:p>
        </w:tc>
        <w:tc>
          <w:tcPr>
            <w:tcW w:w="1503" w:type="dxa"/>
            <w:vAlign w:val="center"/>
          </w:tcPr>
          <w:p w:rsidR="00EE6AB2" w:rsidRPr="009A55F6" w:rsidRDefault="00EE6AB2" w:rsidP="00223ABD">
            <w:pPr>
              <w:jc w:val="center"/>
            </w:pPr>
            <w:r w:rsidRPr="009A55F6">
              <w:t>30</w:t>
            </w:r>
          </w:p>
        </w:tc>
      </w:tr>
      <w:tr w:rsidR="00EE6AB2" w:rsidRPr="009A55F6" w:rsidTr="00EA6377">
        <w:trPr>
          <w:trHeight w:val="361"/>
        </w:trPr>
        <w:tc>
          <w:tcPr>
            <w:tcW w:w="594" w:type="dxa"/>
            <w:vAlign w:val="center"/>
          </w:tcPr>
          <w:p w:rsidR="00EE6AB2" w:rsidRPr="009A55F6" w:rsidRDefault="00EE6AB2" w:rsidP="00223ABD">
            <w:pPr>
              <w:jc w:val="center"/>
            </w:pPr>
            <w:r w:rsidRPr="009A55F6">
              <w:t>2.</w:t>
            </w:r>
          </w:p>
        </w:tc>
        <w:tc>
          <w:tcPr>
            <w:tcW w:w="2982" w:type="dxa"/>
            <w:vAlign w:val="center"/>
          </w:tcPr>
          <w:p w:rsidR="00EE6AB2" w:rsidRPr="009A55F6" w:rsidRDefault="00EE6AB2" w:rsidP="00223ABD">
            <w:pPr>
              <w:jc w:val="center"/>
              <w:rPr>
                <w:color w:val="000000"/>
              </w:rPr>
            </w:pPr>
            <w:r w:rsidRPr="009A55F6">
              <w:rPr>
                <w:color w:val="000000"/>
              </w:rPr>
              <w:t>Бюро похоронного обслуживания</w:t>
            </w:r>
          </w:p>
        </w:tc>
        <w:tc>
          <w:tcPr>
            <w:tcW w:w="1494" w:type="dxa"/>
            <w:vAlign w:val="center"/>
          </w:tcPr>
          <w:p w:rsidR="00EE6AB2" w:rsidRPr="009A55F6" w:rsidRDefault="00EE6AB2" w:rsidP="00223ABD">
            <w:pPr>
              <w:jc w:val="center"/>
              <w:rPr>
                <w:color w:val="000000"/>
              </w:rPr>
            </w:pPr>
            <w:r w:rsidRPr="009A55F6">
              <w:rPr>
                <w:color w:val="000000"/>
              </w:rPr>
              <w:t>Объект на поселение</w:t>
            </w:r>
          </w:p>
        </w:tc>
        <w:tc>
          <w:tcPr>
            <w:tcW w:w="1377" w:type="dxa"/>
            <w:vAlign w:val="center"/>
          </w:tcPr>
          <w:p w:rsidR="00EE6AB2" w:rsidRPr="009A55F6" w:rsidRDefault="00EE6AB2" w:rsidP="00223ABD">
            <w:pPr>
              <w:jc w:val="center"/>
            </w:pPr>
            <w:r w:rsidRPr="009A55F6">
              <w:t>1</w:t>
            </w:r>
          </w:p>
        </w:tc>
        <w:tc>
          <w:tcPr>
            <w:tcW w:w="1514" w:type="dxa"/>
            <w:vAlign w:val="center"/>
          </w:tcPr>
          <w:p w:rsidR="00EE6AB2" w:rsidRPr="009A55F6" w:rsidRDefault="00EE6AB2" w:rsidP="00223ABD">
            <w:pPr>
              <w:jc w:val="center"/>
            </w:pPr>
            <w:r w:rsidRPr="009A55F6">
              <w:t>м/мин</w:t>
            </w:r>
          </w:p>
        </w:tc>
        <w:tc>
          <w:tcPr>
            <w:tcW w:w="1503" w:type="dxa"/>
            <w:vAlign w:val="center"/>
          </w:tcPr>
          <w:p w:rsidR="00EE6AB2" w:rsidRPr="009A55F6" w:rsidRDefault="00EE6AB2" w:rsidP="00223ABD">
            <w:pPr>
              <w:jc w:val="center"/>
            </w:pPr>
            <w:r w:rsidRPr="009A55F6">
              <w:t xml:space="preserve">1500 м </w:t>
            </w:r>
          </w:p>
        </w:tc>
      </w:tr>
    </w:tbl>
    <w:p w:rsidR="00EE6AB2" w:rsidRPr="009A55F6" w:rsidRDefault="00EE6AB2" w:rsidP="00EE6AB2">
      <w:pPr>
        <w:spacing w:before="120"/>
        <w:ind w:firstLine="709"/>
        <w:jc w:val="both"/>
      </w:pPr>
      <w:r w:rsidRPr="009A55F6">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7B2F3E" w:rsidRDefault="007B2F3E" w:rsidP="007B2F3E">
      <w:pPr>
        <w:pStyle w:val="a4"/>
        <w:jc w:val="center"/>
        <w:rPr>
          <w:rStyle w:val="FontStyle21"/>
        </w:rPr>
      </w:pPr>
      <w:bookmarkStart w:id="22" w:name="_Toc478376963"/>
    </w:p>
    <w:p w:rsidR="00EE6AB2" w:rsidRDefault="00EE6AB2" w:rsidP="007B2F3E">
      <w:pPr>
        <w:pStyle w:val="a4"/>
        <w:jc w:val="center"/>
        <w:rPr>
          <w:rStyle w:val="FontStyle21"/>
          <w:b/>
        </w:rPr>
      </w:pPr>
      <w:r w:rsidRPr="007B2F3E">
        <w:rPr>
          <w:rStyle w:val="FontStyle21"/>
          <w:b/>
        </w:rPr>
        <w:t>Раздел XIV Объекты культурного наследия местного (муниципального) значения</w:t>
      </w:r>
      <w:bookmarkEnd w:id="22"/>
    </w:p>
    <w:p w:rsidR="007B2F3E" w:rsidRPr="007B2F3E" w:rsidRDefault="007B2F3E" w:rsidP="007B2F3E">
      <w:pPr>
        <w:pStyle w:val="a4"/>
        <w:jc w:val="center"/>
        <w:rPr>
          <w:b/>
        </w:rPr>
      </w:pPr>
    </w:p>
    <w:p w:rsidR="00EE6AB2" w:rsidRDefault="00EE6AB2" w:rsidP="007B2F3E">
      <w:pPr>
        <w:pStyle w:val="a4"/>
        <w:jc w:val="center"/>
      </w:pPr>
      <w:r w:rsidRPr="009A55F6">
        <w:t xml:space="preserve">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w:t>
      </w:r>
      <w:proofErr w:type="spellStart"/>
      <w:r w:rsidRPr="009A55F6">
        <w:t>Баклашинского</w:t>
      </w:r>
      <w:proofErr w:type="spellEnd"/>
      <w:r w:rsidRPr="009A55F6">
        <w:t xml:space="preserve"> сельского поселения</w:t>
      </w:r>
    </w:p>
    <w:p w:rsidR="007B2F3E" w:rsidRPr="009A55F6" w:rsidRDefault="007B2F3E" w:rsidP="007B2F3E">
      <w:pPr>
        <w:pStyle w:val="a4"/>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977"/>
        <w:gridCol w:w="1501"/>
        <w:gridCol w:w="1375"/>
        <w:gridCol w:w="1460"/>
        <w:gridCol w:w="1559"/>
      </w:tblGrid>
      <w:tr w:rsidR="00EE6AB2" w:rsidRPr="009A55F6" w:rsidTr="007B2F3E">
        <w:trPr>
          <w:trHeight w:val="770"/>
        </w:trPr>
        <w:tc>
          <w:tcPr>
            <w:tcW w:w="592" w:type="dxa"/>
            <w:vMerge w:val="restart"/>
            <w:vAlign w:val="center"/>
          </w:tcPr>
          <w:p w:rsidR="00EE6AB2" w:rsidRPr="009A55F6" w:rsidRDefault="00EE6AB2" w:rsidP="00223ABD">
            <w:pPr>
              <w:jc w:val="center"/>
              <w:rPr>
                <w:lang w:val="en-US"/>
              </w:rPr>
            </w:pPr>
            <w:r w:rsidRPr="009A55F6">
              <w:t>№ п/п</w:t>
            </w:r>
          </w:p>
        </w:tc>
        <w:tc>
          <w:tcPr>
            <w:tcW w:w="2977" w:type="dxa"/>
            <w:vMerge w:val="restart"/>
            <w:vAlign w:val="center"/>
          </w:tcPr>
          <w:p w:rsidR="00EE6AB2" w:rsidRPr="009A55F6" w:rsidRDefault="00EE6AB2" w:rsidP="00223ABD">
            <w:pPr>
              <w:jc w:val="center"/>
            </w:pPr>
            <w:r w:rsidRPr="009A55F6">
              <w:t>Наименование объекта</w:t>
            </w:r>
          </w:p>
        </w:tc>
        <w:tc>
          <w:tcPr>
            <w:tcW w:w="2876"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019"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EA6377">
        <w:trPr>
          <w:trHeight w:val="321"/>
        </w:trPr>
        <w:tc>
          <w:tcPr>
            <w:tcW w:w="592" w:type="dxa"/>
            <w:vMerge/>
            <w:vAlign w:val="center"/>
          </w:tcPr>
          <w:p w:rsidR="00EE6AB2" w:rsidRPr="009A55F6" w:rsidRDefault="00EE6AB2" w:rsidP="00223ABD">
            <w:pPr>
              <w:jc w:val="center"/>
              <w:rPr>
                <w:b/>
              </w:rPr>
            </w:pPr>
          </w:p>
        </w:tc>
        <w:tc>
          <w:tcPr>
            <w:tcW w:w="2977" w:type="dxa"/>
            <w:vMerge/>
            <w:vAlign w:val="center"/>
          </w:tcPr>
          <w:p w:rsidR="00EE6AB2" w:rsidRPr="009A55F6" w:rsidRDefault="00EE6AB2" w:rsidP="00223ABD">
            <w:pPr>
              <w:jc w:val="center"/>
              <w:rPr>
                <w:b/>
              </w:rPr>
            </w:pPr>
          </w:p>
        </w:tc>
        <w:tc>
          <w:tcPr>
            <w:tcW w:w="1501" w:type="dxa"/>
            <w:vAlign w:val="center"/>
          </w:tcPr>
          <w:p w:rsidR="00EE6AB2" w:rsidRPr="009A55F6" w:rsidRDefault="00EE6AB2" w:rsidP="00223ABD">
            <w:pPr>
              <w:jc w:val="center"/>
            </w:pPr>
            <w:r w:rsidRPr="009A55F6">
              <w:t xml:space="preserve">Единица </w:t>
            </w:r>
            <w:r w:rsidRPr="009A55F6">
              <w:lastRenderedPageBreak/>
              <w:t>измерения</w:t>
            </w:r>
          </w:p>
        </w:tc>
        <w:tc>
          <w:tcPr>
            <w:tcW w:w="1375" w:type="dxa"/>
            <w:vAlign w:val="center"/>
          </w:tcPr>
          <w:p w:rsidR="00EE6AB2" w:rsidRPr="009A55F6" w:rsidRDefault="00EE6AB2" w:rsidP="00223ABD">
            <w:pPr>
              <w:jc w:val="center"/>
            </w:pPr>
            <w:r w:rsidRPr="009A55F6">
              <w:lastRenderedPageBreak/>
              <w:t>Величина</w:t>
            </w:r>
          </w:p>
        </w:tc>
        <w:tc>
          <w:tcPr>
            <w:tcW w:w="1460" w:type="dxa"/>
            <w:vAlign w:val="center"/>
          </w:tcPr>
          <w:p w:rsidR="00EE6AB2" w:rsidRPr="009A55F6" w:rsidRDefault="00EE6AB2" w:rsidP="00223ABD">
            <w:pPr>
              <w:jc w:val="center"/>
            </w:pPr>
            <w:r w:rsidRPr="009A55F6">
              <w:t xml:space="preserve">Единица </w:t>
            </w:r>
            <w:r w:rsidRPr="009A55F6">
              <w:lastRenderedPageBreak/>
              <w:t>измерения</w:t>
            </w:r>
          </w:p>
        </w:tc>
        <w:tc>
          <w:tcPr>
            <w:tcW w:w="1559" w:type="dxa"/>
            <w:vAlign w:val="center"/>
          </w:tcPr>
          <w:p w:rsidR="00EE6AB2" w:rsidRPr="009A55F6" w:rsidRDefault="00EE6AB2" w:rsidP="00223ABD">
            <w:pPr>
              <w:jc w:val="center"/>
            </w:pPr>
            <w:r w:rsidRPr="009A55F6">
              <w:lastRenderedPageBreak/>
              <w:t>Величина</w:t>
            </w:r>
          </w:p>
        </w:tc>
      </w:tr>
      <w:tr w:rsidR="00EE6AB2" w:rsidRPr="009A55F6" w:rsidTr="00EA6377">
        <w:trPr>
          <w:trHeight w:val="134"/>
        </w:trPr>
        <w:tc>
          <w:tcPr>
            <w:tcW w:w="592" w:type="dxa"/>
            <w:vAlign w:val="center"/>
          </w:tcPr>
          <w:p w:rsidR="00EE6AB2" w:rsidRPr="009A55F6" w:rsidRDefault="00EE6AB2" w:rsidP="00223ABD">
            <w:pPr>
              <w:jc w:val="center"/>
              <w:rPr>
                <w:lang w:val="en-US"/>
              </w:rPr>
            </w:pPr>
            <w:r w:rsidRPr="009A55F6">
              <w:rPr>
                <w:lang w:val="en-US"/>
              </w:rPr>
              <w:lastRenderedPageBreak/>
              <w:t>1.</w:t>
            </w:r>
          </w:p>
        </w:tc>
        <w:tc>
          <w:tcPr>
            <w:tcW w:w="2977" w:type="dxa"/>
            <w:vAlign w:val="center"/>
          </w:tcPr>
          <w:p w:rsidR="00EE6AB2" w:rsidRPr="009A55F6" w:rsidRDefault="00EE6AB2" w:rsidP="00223ABD">
            <w:pPr>
              <w:jc w:val="center"/>
            </w:pPr>
            <w:r w:rsidRPr="009A55F6">
              <w:t xml:space="preserve">Объекты культурного наследия местного (муниципального) </w:t>
            </w:r>
            <w:r w:rsidR="00EA6377">
              <w:t>значения</w:t>
            </w:r>
          </w:p>
        </w:tc>
        <w:tc>
          <w:tcPr>
            <w:tcW w:w="2876" w:type="dxa"/>
            <w:gridSpan w:val="2"/>
            <w:vAlign w:val="center"/>
          </w:tcPr>
          <w:p w:rsidR="00EE6AB2" w:rsidRPr="009A55F6" w:rsidRDefault="00EE6AB2" w:rsidP="00223ABD">
            <w:pPr>
              <w:jc w:val="center"/>
            </w:pPr>
            <w:r w:rsidRPr="009A55F6">
              <w:t>Не нормируется</w:t>
            </w:r>
          </w:p>
        </w:tc>
        <w:tc>
          <w:tcPr>
            <w:tcW w:w="3019" w:type="dxa"/>
            <w:gridSpan w:val="2"/>
            <w:vAlign w:val="center"/>
          </w:tcPr>
          <w:p w:rsidR="00EE6AB2" w:rsidRPr="009A55F6" w:rsidRDefault="00EE6AB2" w:rsidP="00223ABD">
            <w:pPr>
              <w:jc w:val="center"/>
            </w:pPr>
            <w:r w:rsidRPr="009A55F6">
              <w:t>Не нормируется</w:t>
            </w:r>
          </w:p>
        </w:tc>
      </w:tr>
    </w:tbl>
    <w:p w:rsidR="007B2F3E" w:rsidRDefault="007B2F3E" w:rsidP="007B2F3E">
      <w:pPr>
        <w:jc w:val="center"/>
      </w:pPr>
      <w:bookmarkStart w:id="23" w:name="_Toc478376964"/>
    </w:p>
    <w:p w:rsidR="00EE6AB2" w:rsidRPr="007B2F3E" w:rsidRDefault="00EE6AB2" w:rsidP="007B2F3E">
      <w:pPr>
        <w:jc w:val="center"/>
        <w:rPr>
          <w:b/>
        </w:rPr>
      </w:pPr>
      <w:r w:rsidRPr="007B2F3E">
        <w:rPr>
          <w:b/>
        </w:rPr>
        <w:t>Раздел XV</w:t>
      </w:r>
      <w:bookmarkStart w:id="24" w:name="_GoBack"/>
      <w:bookmarkEnd w:id="24"/>
      <w:r w:rsidRPr="007B2F3E">
        <w:rPr>
          <w:b/>
        </w:rPr>
        <w:t xml:space="preserve"> Особо</w:t>
      </w:r>
      <w:r w:rsidR="007B2F3E" w:rsidRPr="007B2F3E">
        <w:rPr>
          <w:b/>
        </w:rPr>
        <w:t xml:space="preserve"> </w:t>
      </w:r>
      <w:r w:rsidRPr="007B2F3E">
        <w:rPr>
          <w:b/>
        </w:rPr>
        <w:t>охраняемые природные территории местного значения</w:t>
      </w:r>
      <w:bookmarkEnd w:id="23"/>
    </w:p>
    <w:p w:rsidR="007B2F3E" w:rsidRDefault="007B2F3E" w:rsidP="007B2F3E">
      <w:pPr>
        <w:jc w:val="center"/>
      </w:pPr>
    </w:p>
    <w:p w:rsidR="00EE6AB2" w:rsidRPr="009A55F6" w:rsidRDefault="00EE6AB2" w:rsidP="007B2F3E">
      <w:pPr>
        <w:jc w:val="center"/>
      </w:pPr>
      <w:r w:rsidRPr="009A55F6">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977"/>
        <w:gridCol w:w="1501"/>
        <w:gridCol w:w="1375"/>
        <w:gridCol w:w="1460"/>
        <w:gridCol w:w="1559"/>
      </w:tblGrid>
      <w:tr w:rsidR="00EE6AB2" w:rsidRPr="009A55F6" w:rsidTr="007B2F3E">
        <w:trPr>
          <w:trHeight w:val="778"/>
        </w:trPr>
        <w:tc>
          <w:tcPr>
            <w:tcW w:w="592" w:type="dxa"/>
            <w:vMerge w:val="restart"/>
            <w:vAlign w:val="center"/>
          </w:tcPr>
          <w:p w:rsidR="00EE6AB2" w:rsidRPr="009A55F6" w:rsidRDefault="00EE6AB2" w:rsidP="00223ABD">
            <w:pPr>
              <w:jc w:val="center"/>
              <w:rPr>
                <w:lang w:val="en-US"/>
              </w:rPr>
            </w:pPr>
            <w:r w:rsidRPr="009A55F6">
              <w:t>№ п/п</w:t>
            </w:r>
          </w:p>
        </w:tc>
        <w:tc>
          <w:tcPr>
            <w:tcW w:w="2977" w:type="dxa"/>
            <w:vMerge w:val="restart"/>
            <w:vAlign w:val="center"/>
          </w:tcPr>
          <w:p w:rsidR="00EE6AB2" w:rsidRPr="009A55F6" w:rsidRDefault="00EE6AB2" w:rsidP="00223ABD">
            <w:pPr>
              <w:jc w:val="center"/>
            </w:pPr>
            <w:r w:rsidRPr="009A55F6">
              <w:t>Наименование объекта</w:t>
            </w:r>
          </w:p>
        </w:tc>
        <w:tc>
          <w:tcPr>
            <w:tcW w:w="2876"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019"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7B2F3E">
        <w:trPr>
          <w:trHeight w:val="708"/>
        </w:trPr>
        <w:tc>
          <w:tcPr>
            <w:tcW w:w="592" w:type="dxa"/>
            <w:vMerge/>
            <w:vAlign w:val="center"/>
          </w:tcPr>
          <w:p w:rsidR="00EE6AB2" w:rsidRPr="009A55F6" w:rsidRDefault="00EE6AB2" w:rsidP="00223ABD">
            <w:pPr>
              <w:jc w:val="center"/>
              <w:rPr>
                <w:b/>
              </w:rPr>
            </w:pPr>
          </w:p>
        </w:tc>
        <w:tc>
          <w:tcPr>
            <w:tcW w:w="2977" w:type="dxa"/>
            <w:vMerge/>
            <w:vAlign w:val="center"/>
          </w:tcPr>
          <w:p w:rsidR="00EE6AB2" w:rsidRPr="009A55F6" w:rsidRDefault="00EE6AB2" w:rsidP="00223ABD">
            <w:pPr>
              <w:jc w:val="center"/>
              <w:rPr>
                <w:b/>
              </w:rPr>
            </w:pPr>
          </w:p>
        </w:tc>
        <w:tc>
          <w:tcPr>
            <w:tcW w:w="1501" w:type="dxa"/>
            <w:vAlign w:val="center"/>
          </w:tcPr>
          <w:p w:rsidR="00EE6AB2" w:rsidRPr="009A55F6" w:rsidRDefault="00EE6AB2" w:rsidP="00223ABD">
            <w:pPr>
              <w:jc w:val="center"/>
            </w:pPr>
            <w:r w:rsidRPr="009A55F6">
              <w:t>Единица измерения</w:t>
            </w:r>
          </w:p>
        </w:tc>
        <w:tc>
          <w:tcPr>
            <w:tcW w:w="1375" w:type="dxa"/>
            <w:vAlign w:val="center"/>
          </w:tcPr>
          <w:p w:rsidR="00EE6AB2" w:rsidRPr="009A55F6" w:rsidRDefault="00EE6AB2" w:rsidP="00223ABD">
            <w:pPr>
              <w:jc w:val="center"/>
            </w:pPr>
            <w:r w:rsidRPr="009A55F6">
              <w:t>Величина</w:t>
            </w:r>
          </w:p>
        </w:tc>
        <w:tc>
          <w:tcPr>
            <w:tcW w:w="1460"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jc w:val="center"/>
            </w:pPr>
            <w:r w:rsidRPr="009A55F6">
              <w:t>Величина</w:t>
            </w:r>
          </w:p>
        </w:tc>
      </w:tr>
      <w:tr w:rsidR="00EE6AB2" w:rsidRPr="009A55F6" w:rsidTr="007B2F3E">
        <w:trPr>
          <w:trHeight w:val="836"/>
        </w:trPr>
        <w:tc>
          <w:tcPr>
            <w:tcW w:w="592" w:type="dxa"/>
            <w:vAlign w:val="center"/>
          </w:tcPr>
          <w:p w:rsidR="00EE6AB2" w:rsidRPr="009A55F6" w:rsidRDefault="00EE6AB2" w:rsidP="00223ABD">
            <w:pPr>
              <w:jc w:val="center"/>
              <w:rPr>
                <w:lang w:val="en-US"/>
              </w:rPr>
            </w:pPr>
            <w:r w:rsidRPr="009A55F6">
              <w:rPr>
                <w:lang w:val="en-US"/>
              </w:rPr>
              <w:t>1.</w:t>
            </w:r>
          </w:p>
        </w:tc>
        <w:tc>
          <w:tcPr>
            <w:tcW w:w="2977" w:type="dxa"/>
            <w:vAlign w:val="center"/>
          </w:tcPr>
          <w:p w:rsidR="00EE6AB2" w:rsidRPr="009A55F6" w:rsidRDefault="00EE6AB2" w:rsidP="00223ABD">
            <w:pPr>
              <w:jc w:val="center"/>
            </w:pPr>
            <w:r w:rsidRPr="009A55F6">
              <w:t>Особо охраняемые природные территории местного значения</w:t>
            </w:r>
          </w:p>
        </w:tc>
        <w:tc>
          <w:tcPr>
            <w:tcW w:w="2876" w:type="dxa"/>
            <w:gridSpan w:val="2"/>
            <w:vAlign w:val="center"/>
          </w:tcPr>
          <w:p w:rsidR="00EE6AB2" w:rsidRPr="009A55F6" w:rsidRDefault="00EE6AB2" w:rsidP="00223ABD">
            <w:pPr>
              <w:jc w:val="center"/>
            </w:pPr>
            <w:r w:rsidRPr="009A55F6">
              <w:t>Не нормируется</w:t>
            </w:r>
          </w:p>
        </w:tc>
        <w:tc>
          <w:tcPr>
            <w:tcW w:w="3019" w:type="dxa"/>
            <w:gridSpan w:val="2"/>
            <w:vAlign w:val="center"/>
          </w:tcPr>
          <w:p w:rsidR="00EE6AB2" w:rsidRPr="009A55F6" w:rsidRDefault="00EE6AB2" w:rsidP="00223ABD">
            <w:pPr>
              <w:jc w:val="center"/>
            </w:pPr>
            <w:r w:rsidRPr="009A55F6">
              <w:t>Не нормируется</w:t>
            </w:r>
          </w:p>
        </w:tc>
      </w:tr>
    </w:tbl>
    <w:p w:rsidR="007B2F3E" w:rsidRDefault="007B2F3E" w:rsidP="007B2F3E">
      <w:pPr>
        <w:jc w:val="center"/>
      </w:pPr>
      <w:bookmarkStart w:id="25" w:name="_Toc478376965"/>
    </w:p>
    <w:p w:rsidR="00EE6AB2" w:rsidRPr="000C5CBF" w:rsidRDefault="00EE6AB2" w:rsidP="007B2F3E">
      <w:pPr>
        <w:jc w:val="center"/>
        <w:rPr>
          <w:b/>
        </w:rPr>
      </w:pPr>
      <w:r w:rsidRPr="000C5CBF">
        <w:rPr>
          <w:b/>
        </w:rPr>
        <w:t>Раздел XV</w:t>
      </w:r>
      <w:r w:rsidRPr="000C5CBF">
        <w:rPr>
          <w:b/>
          <w:lang w:val="en-US"/>
        </w:rPr>
        <w:t>I</w:t>
      </w:r>
      <w:r w:rsidRPr="000C5CBF">
        <w:rPr>
          <w:b/>
        </w:rPr>
        <w:t xml:space="preserve"> Городские леса</w:t>
      </w:r>
      <w:bookmarkEnd w:id="25"/>
    </w:p>
    <w:p w:rsidR="007B2F3E" w:rsidRPr="000C5CBF" w:rsidRDefault="007B2F3E" w:rsidP="007B2F3E">
      <w:pPr>
        <w:jc w:val="center"/>
        <w:rPr>
          <w:b/>
        </w:rPr>
      </w:pPr>
    </w:p>
    <w:p w:rsidR="00EE6AB2" w:rsidRPr="000C5CBF" w:rsidRDefault="00EE6AB2" w:rsidP="007B2F3E">
      <w:pPr>
        <w:jc w:val="center"/>
      </w:pPr>
      <w:r w:rsidRPr="000C5CBF">
        <w:t>Глава 20.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p w:rsidR="007B2F3E" w:rsidRPr="000C5CBF" w:rsidRDefault="007B2F3E" w:rsidP="007B2F3E">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988"/>
        <w:gridCol w:w="1487"/>
        <w:gridCol w:w="1379"/>
        <w:gridCol w:w="1456"/>
        <w:gridCol w:w="1559"/>
      </w:tblGrid>
      <w:tr w:rsidR="00EE6AB2" w:rsidRPr="009A55F6" w:rsidTr="007B2F3E">
        <w:trPr>
          <w:trHeight w:val="794"/>
        </w:trPr>
        <w:tc>
          <w:tcPr>
            <w:tcW w:w="595" w:type="dxa"/>
            <w:vMerge w:val="restart"/>
            <w:vAlign w:val="center"/>
          </w:tcPr>
          <w:p w:rsidR="00EE6AB2" w:rsidRPr="000C5CBF" w:rsidRDefault="00EE6AB2" w:rsidP="00223ABD">
            <w:pPr>
              <w:jc w:val="center"/>
              <w:rPr>
                <w:lang w:val="en-US"/>
              </w:rPr>
            </w:pPr>
            <w:r w:rsidRPr="000C5CBF">
              <w:t>№ п/п</w:t>
            </w:r>
          </w:p>
        </w:tc>
        <w:tc>
          <w:tcPr>
            <w:tcW w:w="2988" w:type="dxa"/>
            <w:vMerge w:val="restart"/>
            <w:vAlign w:val="center"/>
          </w:tcPr>
          <w:p w:rsidR="00EE6AB2" w:rsidRPr="000C5CBF" w:rsidRDefault="00EE6AB2" w:rsidP="00223ABD">
            <w:pPr>
              <w:jc w:val="center"/>
            </w:pPr>
            <w:r w:rsidRPr="000C5CBF">
              <w:t>Наименование объекта</w:t>
            </w:r>
          </w:p>
        </w:tc>
        <w:tc>
          <w:tcPr>
            <w:tcW w:w="2866" w:type="dxa"/>
            <w:gridSpan w:val="2"/>
            <w:vAlign w:val="center"/>
          </w:tcPr>
          <w:p w:rsidR="00EE6AB2" w:rsidRPr="000C5CBF" w:rsidRDefault="00EE6AB2" w:rsidP="00223ABD">
            <w:pPr>
              <w:jc w:val="center"/>
            </w:pPr>
            <w:r w:rsidRPr="000C5CBF">
              <w:t>Минимально допустимый уровень обеспеченности</w:t>
            </w:r>
          </w:p>
        </w:tc>
        <w:tc>
          <w:tcPr>
            <w:tcW w:w="3015" w:type="dxa"/>
            <w:gridSpan w:val="2"/>
          </w:tcPr>
          <w:p w:rsidR="00EE6AB2" w:rsidRPr="009A55F6" w:rsidRDefault="00EE6AB2" w:rsidP="00223ABD">
            <w:pPr>
              <w:jc w:val="center"/>
            </w:pPr>
            <w:r w:rsidRPr="000C5CBF">
              <w:t>Максимально допустимый уровень территориальной доступности</w:t>
            </w:r>
          </w:p>
        </w:tc>
      </w:tr>
      <w:tr w:rsidR="00EE6AB2" w:rsidRPr="009A55F6" w:rsidTr="007B2F3E">
        <w:trPr>
          <w:trHeight w:val="723"/>
        </w:trPr>
        <w:tc>
          <w:tcPr>
            <w:tcW w:w="595" w:type="dxa"/>
            <w:vMerge/>
            <w:vAlign w:val="center"/>
          </w:tcPr>
          <w:p w:rsidR="00EE6AB2" w:rsidRPr="009A55F6" w:rsidRDefault="00EE6AB2" w:rsidP="00223ABD">
            <w:pPr>
              <w:jc w:val="center"/>
              <w:rPr>
                <w:b/>
              </w:rPr>
            </w:pPr>
          </w:p>
        </w:tc>
        <w:tc>
          <w:tcPr>
            <w:tcW w:w="2988" w:type="dxa"/>
            <w:vMerge/>
            <w:vAlign w:val="center"/>
          </w:tcPr>
          <w:p w:rsidR="00EE6AB2" w:rsidRPr="009A55F6" w:rsidRDefault="00EE6AB2" w:rsidP="00223ABD">
            <w:pPr>
              <w:jc w:val="center"/>
              <w:rPr>
                <w:b/>
              </w:rPr>
            </w:pPr>
          </w:p>
        </w:tc>
        <w:tc>
          <w:tcPr>
            <w:tcW w:w="1487" w:type="dxa"/>
            <w:vAlign w:val="center"/>
          </w:tcPr>
          <w:p w:rsidR="00EE6AB2" w:rsidRPr="009A55F6" w:rsidRDefault="00EE6AB2" w:rsidP="00223ABD">
            <w:pPr>
              <w:jc w:val="center"/>
            </w:pPr>
            <w:r w:rsidRPr="009A55F6">
              <w:t>Единица измерения</w:t>
            </w:r>
          </w:p>
        </w:tc>
        <w:tc>
          <w:tcPr>
            <w:tcW w:w="1379" w:type="dxa"/>
            <w:vAlign w:val="center"/>
          </w:tcPr>
          <w:p w:rsidR="00EE6AB2" w:rsidRPr="009A55F6" w:rsidRDefault="00EE6AB2" w:rsidP="00223ABD">
            <w:pPr>
              <w:jc w:val="center"/>
            </w:pPr>
            <w:r w:rsidRPr="009A55F6">
              <w:t>Величина</w:t>
            </w:r>
          </w:p>
        </w:tc>
        <w:tc>
          <w:tcPr>
            <w:tcW w:w="1456"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jc w:val="center"/>
            </w:pPr>
            <w:r w:rsidRPr="009A55F6">
              <w:t>Величина</w:t>
            </w:r>
          </w:p>
        </w:tc>
      </w:tr>
      <w:tr w:rsidR="00EE6AB2" w:rsidRPr="009A55F6" w:rsidTr="007B2F3E">
        <w:trPr>
          <w:trHeight w:val="607"/>
        </w:trPr>
        <w:tc>
          <w:tcPr>
            <w:tcW w:w="595" w:type="dxa"/>
            <w:vAlign w:val="center"/>
          </w:tcPr>
          <w:p w:rsidR="00EE6AB2" w:rsidRPr="009A55F6" w:rsidRDefault="00EE6AB2" w:rsidP="00223ABD">
            <w:pPr>
              <w:jc w:val="center"/>
              <w:rPr>
                <w:lang w:val="en-US"/>
              </w:rPr>
            </w:pPr>
            <w:r w:rsidRPr="009A55F6">
              <w:rPr>
                <w:lang w:val="en-US"/>
              </w:rPr>
              <w:t>1.</w:t>
            </w:r>
          </w:p>
        </w:tc>
        <w:tc>
          <w:tcPr>
            <w:tcW w:w="2988" w:type="dxa"/>
            <w:vAlign w:val="center"/>
          </w:tcPr>
          <w:p w:rsidR="00EE6AB2" w:rsidRPr="009A55F6" w:rsidRDefault="00EE6AB2" w:rsidP="00223ABD">
            <w:pPr>
              <w:jc w:val="center"/>
              <w:rPr>
                <w:lang w:val="en-US"/>
              </w:rPr>
            </w:pPr>
            <w:r w:rsidRPr="009A55F6">
              <w:t>Городские леса</w:t>
            </w:r>
          </w:p>
        </w:tc>
        <w:tc>
          <w:tcPr>
            <w:tcW w:w="2866" w:type="dxa"/>
            <w:gridSpan w:val="2"/>
            <w:vAlign w:val="center"/>
          </w:tcPr>
          <w:p w:rsidR="00EE6AB2" w:rsidRPr="009A55F6" w:rsidRDefault="00EE6AB2" w:rsidP="00223ABD">
            <w:pPr>
              <w:jc w:val="center"/>
            </w:pPr>
            <w:r w:rsidRPr="009A55F6">
              <w:t>Не нормируется</w:t>
            </w:r>
          </w:p>
        </w:tc>
        <w:tc>
          <w:tcPr>
            <w:tcW w:w="3015" w:type="dxa"/>
            <w:gridSpan w:val="2"/>
            <w:vAlign w:val="center"/>
          </w:tcPr>
          <w:p w:rsidR="00EE6AB2" w:rsidRPr="009A55F6" w:rsidRDefault="00EE6AB2" w:rsidP="00223ABD">
            <w:pPr>
              <w:jc w:val="center"/>
            </w:pPr>
            <w:r w:rsidRPr="009A55F6">
              <w:t>Не нормируется</w:t>
            </w:r>
          </w:p>
        </w:tc>
      </w:tr>
    </w:tbl>
    <w:p w:rsidR="00EE6AB2" w:rsidRDefault="00EE6AB2" w:rsidP="007B2F3E">
      <w:pPr>
        <w:jc w:val="center"/>
        <w:rPr>
          <w:b/>
        </w:rPr>
      </w:pPr>
      <w:bookmarkStart w:id="26" w:name="_Toc478376966"/>
      <w:r w:rsidRPr="007B2F3E">
        <w:rPr>
          <w:b/>
        </w:rPr>
        <w:t>Раздел XV</w:t>
      </w:r>
      <w:r w:rsidRPr="007B2F3E">
        <w:rPr>
          <w:b/>
          <w:lang w:val="en-US"/>
        </w:rPr>
        <w:t>I</w:t>
      </w:r>
      <w:r w:rsidRPr="007B2F3E">
        <w:rPr>
          <w:b/>
        </w:rPr>
        <w:t>I Места массового отдыха населения. Объекты благоустройства и озеленения территорий</w:t>
      </w:r>
      <w:bookmarkEnd w:id="26"/>
    </w:p>
    <w:p w:rsidR="007B2F3E" w:rsidRPr="007B2F3E" w:rsidRDefault="007B2F3E" w:rsidP="007B2F3E">
      <w:pPr>
        <w:jc w:val="center"/>
        <w:rPr>
          <w:b/>
        </w:rPr>
      </w:pPr>
    </w:p>
    <w:p w:rsidR="00EE6AB2" w:rsidRDefault="00EE6AB2" w:rsidP="007B2F3E">
      <w:pPr>
        <w:jc w:val="center"/>
      </w:pPr>
      <w:r w:rsidRPr="009A55F6">
        <w:t>Глава 21.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7B2F3E" w:rsidRPr="009A55F6" w:rsidRDefault="007B2F3E" w:rsidP="007B2F3E">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2988"/>
        <w:gridCol w:w="1487"/>
        <w:gridCol w:w="1379"/>
        <w:gridCol w:w="1456"/>
        <w:gridCol w:w="1559"/>
      </w:tblGrid>
      <w:tr w:rsidR="00EE6AB2" w:rsidRPr="009A55F6" w:rsidTr="007B2F3E">
        <w:trPr>
          <w:trHeight w:val="778"/>
        </w:trPr>
        <w:tc>
          <w:tcPr>
            <w:tcW w:w="595" w:type="dxa"/>
            <w:vMerge w:val="restart"/>
            <w:vAlign w:val="center"/>
          </w:tcPr>
          <w:p w:rsidR="00EE6AB2" w:rsidRPr="009A55F6" w:rsidRDefault="00EE6AB2" w:rsidP="00223ABD">
            <w:pPr>
              <w:jc w:val="center"/>
              <w:rPr>
                <w:lang w:val="en-US"/>
              </w:rPr>
            </w:pPr>
            <w:r w:rsidRPr="009A55F6">
              <w:t>№ п/п</w:t>
            </w:r>
          </w:p>
        </w:tc>
        <w:tc>
          <w:tcPr>
            <w:tcW w:w="2988" w:type="dxa"/>
            <w:vMerge w:val="restart"/>
            <w:vAlign w:val="center"/>
          </w:tcPr>
          <w:p w:rsidR="00EE6AB2" w:rsidRPr="009A55F6" w:rsidRDefault="00EE6AB2" w:rsidP="00223ABD">
            <w:pPr>
              <w:jc w:val="center"/>
            </w:pPr>
            <w:r w:rsidRPr="009A55F6">
              <w:t>Наименование объекта</w:t>
            </w:r>
          </w:p>
        </w:tc>
        <w:tc>
          <w:tcPr>
            <w:tcW w:w="2866"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015"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7B2F3E">
        <w:trPr>
          <w:trHeight w:val="708"/>
        </w:trPr>
        <w:tc>
          <w:tcPr>
            <w:tcW w:w="595" w:type="dxa"/>
            <w:vMerge/>
            <w:vAlign w:val="center"/>
          </w:tcPr>
          <w:p w:rsidR="00EE6AB2" w:rsidRPr="009A55F6" w:rsidRDefault="00EE6AB2" w:rsidP="00223ABD">
            <w:pPr>
              <w:jc w:val="center"/>
              <w:rPr>
                <w:b/>
              </w:rPr>
            </w:pPr>
          </w:p>
        </w:tc>
        <w:tc>
          <w:tcPr>
            <w:tcW w:w="2988" w:type="dxa"/>
            <w:vMerge/>
            <w:vAlign w:val="center"/>
          </w:tcPr>
          <w:p w:rsidR="00EE6AB2" w:rsidRPr="009A55F6" w:rsidRDefault="00EE6AB2" w:rsidP="00223ABD">
            <w:pPr>
              <w:jc w:val="center"/>
              <w:rPr>
                <w:b/>
              </w:rPr>
            </w:pPr>
          </w:p>
        </w:tc>
        <w:tc>
          <w:tcPr>
            <w:tcW w:w="1487" w:type="dxa"/>
            <w:vAlign w:val="center"/>
          </w:tcPr>
          <w:p w:rsidR="00EE6AB2" w:rsidRPr="009A55F6" w:rsidRDefault="00EE6AB2" w:rsidP="00223ABD">
            <w:pPr>
              <w:jc w:val="center"/>
            </w:pPr>
            <w:r w:rsidRPr="009A55F6">
              <w:t>Единица измерения</w:t>
            </w:r>
          </w:p>
        </w:tc>
        <w:tc>
          <w:tcPr>
            <w:tcW w:w="1379" w:type="dxa"/>
            <w:vAlign w:val="center"/>
          </w:tcPr>
          <w:p w:rsidR="00EE6AB2" w:rsidRPr="009A55F6" w:rsidRDefault="00EE6AB2" w:rsidP="00223ABD">
            <w:pPr>
              <w:jc w:val="center"/>
            </w:pPr>
            <w:r w:rsidRPr="009A55F6">
              <w:t>Величина</w:t>
            </w:r>
          </w:p>
        </w:tc>
        <w:tc>
          <w:tcPr>
            <w:tcW w:w="1456"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jc w:val="center"/>
            </w:pPr>
            <w:r w:rsidRPr="009A55F6">
              <w:t>Величина</w:t>
            </w:r>
          </w:p>
        </w:tc>
      </w:tr>
      <w:tr w:rsidR="00EE6AB2" w:rsidRPr="009A55F6" w:rsidTr="007B2F3E">
        <w:trPr>
          <w:trHeight w:val="708"/>
        </w:trPr>
        <w:tc>
          <w:tcPr>
            <w:tcW w:w="595" w:type="dxa"/>
            <w:vAlign w:val="center"/>
          </w:tcPr>
          <w:p w:rsidR="00EE6AB2" w:rsidRPr="009A55F6" w:rsidRDefault="00EE6AB2" w:rsidP="00223ABD">
            <w:pPr>
              <w:jc w:val="center"/>
            </w:pPr>
            <w:r w:rsidRPr="009A55F6">
              <w:t>1</w:t>
            </w:r>
          </w:p>
        </w:tc>
        <w:tc>
          <w:tcPr>
            <w:tcW w:w="2988" w:type="dxa"/>
            <w:vAlign w:val="center"/>
          </w:tcPr>
          <w:p w:rsidR="00EE6AB2" w:rsidRPr="009A55F6" w:rsidRDefault="00EE6AB2" w:rsidP="00223ABD">
            <w:pPr>
              <w:jc w:val="center"/>
            </w:pPr>
            <w:r w:rsidRPr="009A55F6">
              <w:t>Объекты массового кратковременного отдыха</w:t>
            </w:r>
          </w:p>
        </w:tc>
        <w:tc>
          <w:tcPr>
            <w:tcW w:w="1487" w:type="dxa"/>
            <w:vAlign w:val="center"/>
          </w:tcPr>
          <w:p w:rsidR="00EE6AB2" w:rsidRPr="009A55F6" w:rsidRDefault="00EE6AB2" w:rsidP="00223ABD">
            <w:pPr>
              <w:jc w:val="center"/>
            </w:pPr>
            <w:r w:rsidRPr="009A55F6">
              <w:t>объект на поселение*</w:t>
            </w:r>
          </w:p>
        </w:tc>
        <w:tc>
          <w:tcPr>
            <w:tcW w:w="1379" w:type="dxa"/>
            <w:vAlign w:val="center"/>
          </w:tcPr>
          <w:p w:rsidR="00EE6AB2" w:rsidRPr="009A55F6" w:rsidRDefault="00EE6AB2" w:rsidP="00223ABD">
            <w:pPr>
              <w:jc w:val="center"/>
            </w:pPr>
            <w:r w:rsidRPr="009A55F6">
              <w:t>1</w:t>
            </w:r>
          </w:p>
        </w:tc>
        <w:tc>
          <w:tcPr>
            <w:tcW w:w="1456" w:type="dxa"/>
            <w:vAlign w:val="center"/>
          </w:tcPr>
          <w:p w:rsidR="00EE6AB2" w:rsidRPr="009A55F6" w:rsidRDefault="00EE6AB2" w:rsidP="00223ABD">
            <w:pPr>
              <w:jc w:val="center"/>
            </w:pPr>
            <w:r w:rsidRPr="009A55F6">
              <w:t>мин</w:t>
            </w:r>
          </w:p>
        </w:tc>
        <w:tc>
          <w:tcPr>
            <w:tcW w:w="1559" w:type="dxa"/>
            <w:vAlign w:val="center"/>
          </w:tcPr>
          <w:p w:rsidR="00EE6AB2" w:rsidRPr="009A55F6" w:rsidRDefault="00EE6AB2" w:rsidP="00223ABD">
            <w:pPr>
              <w:jc w:val="center"/>
            </w:pPr>
            <w:r w:rsidRPr="009A55F6">
              <w:t>30</w:t>
            </w:r>
          </w:p>
        </w:tc>
      </w:tr>
    </w:tbl>
    <w:p w:rsidR="00EE6AB2" w:rsidRPr="009A55F6" w:rsidRDefault="00EE6AB2" w:rsidP="00EE6AB2">
      <w:pPr>
        <w:ind w:firstLine="567"/>
        <w:jc w:val="both"/>
        <w:rPr>
          <w:sz w:val="20"/>
          <w:szCs w:val="20"/>
        </w:rPr>
      </w:pPr>
      <w:r w:rsidRPr="009A55F6">
        <w:rPr>
          <w:sz w:val="20"/>
          <w:szCs w:val="20"/>
        </w:rPr>
        <w:t>* - благоустроенные речные и озерные пляжи, парки культуры и отдыха и т.д.</w:t>
      </w:r>
    </w:p>
    <w:p w:rsidR="007B2F3E" w:rsidRDefault="007B2F3E" w:rsidP="007B2F3E">
      <w:pPr>
        <w:jc w:val="center"/>
      </w:pPr>
    </w:p>
    <w:p w:rsidR="00EE6AB2" w:rsidRDefault="00EE6AB2" w:rsidP="007B2F3E">
      <w:pPr>
        <w:jc w:val="center"/>
      </w:pPr>
      <w:r w:rsidRPr="009A55F6">
        <w:lastRenderedPageBreak/>
        <w:t>Глава 22.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7B2F3E" w:rsidRPr="009A55F6" w:rsidRDefault="007B2F3E" w:rsidP="007B2F3E">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988"/>
        <w:gridCol w:w="1487"/>
        <w:gridCol w:w="1379"/>
        <w:gridCol w:w="1456"/>
        <w:gridCol w:w="1559"/>
      </w:tblGrid>
      <w:tr w:rsidR="00EE6AB2" w:rsidRPr="009A55F6" w:rsidTr="007B2F3E">
        <w:trPr>
          <w:trHeight w:val="778"/>
        </w:trPr>
        <w:tc>
          <w:tcPr>
            <w:tcW w:w="595" w:type="dxa"/>
            <w:vMerge w:val="restart"/>
            <w:vAlign w:val="center"/>
          </w:tcPr>
          <w:p w:rsidR="00EE6AB2" w:rsidRPr="009A55F6" w:rsidRDefault="00EE6AB2" w:rsidP="00223ABD">
            <w:pPr>
              <w:jc w:val="center"/>
            </w:pPr>
            <w:r w:rsidRPr="009A55F6">
              <w:t>№ п/п</w:t>
            </w:r>
          </w:p>
        </w:tc>
        <w:tc>
          <w:tcPr>
            <w:tcW w:w="2988" w:type="dxa"/>
            <w:vMerge w:val="restart"/>
            <w:vAlign w:val="center"/>
          </w:tcPr>
          <w:p w:rsidR="00EE6AB2" w:rsidRPr="009A55F6" w:rsidRDefault="00EE6AB2" w:rsidP="00223ABD">
            <w:pPr>
              <w:jc w:val="center"/>
            </w:pPr>
            <w:r w:rsidRPr="009A55F6">
              <w:t>Наименование объекта</w:t>
            </w:r>
          </w:p>
        </w:tc>
        <w:tc>
          <w:tcPr>
            <w:tcW w:w="2866"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3015"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7B2F3E">
        <w:trPr>
          <w:trHeight w:val="708"/>
        </w:trPr>
        <w:tc>
          <w:tcPr>
            <w:tcW w:w="595" w:type="dxa"/>
            <w:vMerge/>
            <w:vAlign w:val="center"/>
          </w:tcPr>
          <w:p w:rsidR="00EE6AB2" w:rsidRPr="009A55F6" w:rsidRDefault="00EE6AB2" w:rsidP="00223ABD">
            <w:pPr>
              <w:jc w:val="center"/>
              <w:rPr>
                <w:b/>
              </w:rPr>
            </w:pPr>
          </w:p>
        </w:tc>
        <w:tc>
          <w:tcPr>
            <w:tcW w:w="2988" w:type="dxa"/>
            <w:vMerge/>
            <w:vAlign w:val="center"/>
          </w:tcPr>
          <w:p w:rsidR="00EE6AB2" w:rsidRPr="009A55F6" w:rsidRDefault="00EE6AB2" w:rsidP="00223ABD">
            <w:pPr>
              <w:jc w:val="center"/>
              <w:rPr>
                <w:b/>
              </w:rPr>
            </w:pPr>
          </w:p>
        </w:tc>
        <w:tc>
          <w:tcPr>
            <w:tcW w:w="1487" w:type="dxa"/>
            <w:vAlign w:val="center"/>
          </w:tcPr>
          <w:p w:rsidR="00EE6AB2" w:rsidRPr="009A55F6" w:rsidRDefault="00EE6AB2" w:rsidP="00223ABD">
            <w:pPr>
              <w:jc w:val="center"/>
            </w:pPr>
            <w:r w:rsidRPr="009A55F6">
              <w:t>Единица измерения</w:t>
            </w:r>
          </w:p>
        </w:tc>
        <w:tc>
          <w:tcPr>
            <w:tcW w:w="1379" w:type="dxa"/>
            <w:vAlign w:val="center"/>
          </w:tcPr>
          <w:p w:rsidR="00EE6AB2" w:rsidRPr="009A55F6" w:rsidRDefault="00EE6AB2" w:rsidP="00223ABD">
            <w:pPr>
              <w:jc w:val="center"/>
            </w:pPr>
            <w:r w:rsidRPr="009A55F6">
              <w:t>Величина</w:t>
            </w:r>
          </w:p>
        </w:tc>
        <w:tc>
          <w:tcPr>
            <w:tcW w:w="1456"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jc w:val="center"/>
            </w:pPr>
            <w:r w:rsidRPr="009A55F6">
              <w:t>Величина</w:t>
            </w:r>
          </w:p>
        </w:tc>
      </w:tr>
      <w:tr w:rsidR="00EE6AB2" w:rsidRPr="009A55F6" w:rsidTr="007B2F3E">
        <w:trPr>
          <w:trHeight w:val="708"/>
        </w:trPr>
        <w:tc>
          <w:tcPr>
            <w:tcW w:w="595" w:type="dxa"/>
            <w:vAlign w:val="center"/>
          </w:tcPr>
          <w:p w:rsidR="00EE6AB2" w:rsidRPr="009A55F6" w:rsidRDefault="00EE6AB2" w:rsidP="00223ABD">
            <w:pPr>
              <w:jc w:val="center"/>
            </w:pPr>
            <w:r w:rsidRPr="009A55F6">
              <w:t>1.</w:t>
            </w:r>
          </w:p>
        </w:tc>
        <w:tc>
          <w:tcPr>
            <w:tcW w:w="2988" w:type="dxa"/>
            <w:vAlign w:val="center"/>
          </w:tcPr>
          <w:p w:rsidR="00EE6AB2" w:rsidRPr="009A55F6" w:rsidRDefault="00EE6AB2" w:rsidP="00223ABD">
            <w:pPr>
              <w:jc w:val="center"/>
              <w:rPr>
                <w:b/>
              </w:rPr>
            </w:pPr>
            <w:r w:rsidRPr="009A55F6">
              <w:rPr>
                <w:color w:val="000000"/>
              </w:rPr>
              <w:t>Озелененные территории общего пользования (парки, скверы, бульвары)</w:t>
            </w:r>
          </w:p>
        </w:tc>
        <w:tc>
          <w:tcPr>
            <w:tcW w:w="1487" w:type="dxa"/>
            <w:vAlign w:val="center"/>
          </w:tcPr>
          <w:p w:rsidR="00EE6AB2" w:rsidRPr="009A55F6" w:rsidRDefault="00EE6AB2" w:rsidP="00223ABD">
            <w:pPr>
              <w:jc w:val="center"/>
            </w:pPr>
            <w:r w:rsidRPr="009A55F6">
              <w:rPr>
                <w:color w:val="000000"/>
              </w:rPr>
              <w:t>м</w:t>
            </w:r>
            <w:r w:rsidRPr="009A55F6">
              <w:rPr>
                <w:color w:val="000000"/>
                <w:vertAlign w:val="superscript"/>
              </w:rPr>
              <w:t>2</w:t>
            </w:r>
            <w:r w:rsidRPr="009A55F6">
              <w:rPr>
                <w:color w:val="000000"/>
              </w:rPr>
              <w:t>/чел.</w:t>
            </w:r>
          </w:p>
        </w:tc>
        <w:tc>
          <w:tcPr>
            <w:tcW w:w="1379" w:type="dxa"/>
            <w:vAlign w:val="center"/>
          </w:tcPr>
          <w:p w:rsidR="00EE6AB2" w:rsidRPr="009A55F6" w:rsidRDefault="00EE6AB2" w:rsidP="00223ABD">
            <w:pPr>
              <w:jc w:val="center"/>
            </w:pPr>
            <w:r w:rsidRPr="009A55F6">
              <w:t>12</w:t>
            </w:r>
          </w:p>
        </w:tc>
        <w:tc>
          <w:tcPr>
            <w:tcW w:w="1456" w:type="dxa"/>
            <w:vAlign w:val="center"/>
          </w:tcPr>
          <w:p w:rsidR="00EE6AB2" w:rsidRPr="009A55F6" w:rsidRDefault="00EE6AB2" w:rsidP="00223ABD">
            <w:pPr>
              <w:jc w:val="center"/>
            </w:pPr>
            <w:r w:rsidRPr="009A55F6">
              <w:rPr>
                <w:color w:val="000000"/>
              </w:rPr>
              <w:t>мин</w:t>
            </w:r>
          </w:p>
        </w:tc>
        <w:tc>
          <w:tcPr>
            <w:tcW w:w="1559" w:type="dxa"/>
            <w:vAlign w:val="center"/>
          </w:tcPr>
          <w:p w:rsidR="00EE6AB2" w:rsidRPr="009A55F6" w:rsidRDefault="00EE6AB2" w:rsidP="00223ABD">
            <w:pPr>
              <w:jc w:val="center"/>
            </w:pPr>
            <w:r w:rsidRPr="009A55F6">
              <w:t>15</w:t>
            </w:r>
          </w:p>
        </w:tc>
      </w:tr>
    </w:tbl>
    <w:p w:rsidR="007B2F3E" w:rsidRDefault="007B2F3E" w:rsidP="007B2F3E">
      <w:pPr>
        <w:jc w:val="center"/>
      </w:pPr>
      <w:bookmarkStart w:id="27" w:name="_Toc478376967"/>
    </w:p>
    <w:p w:rsidR="00EE6AB2" w:rsidRPr="007B2F3E" w:rsidRDefault="00EE6AB2" w:rsidP="007B2F3E">
      <w:pPr>
        <w:jc w:val="center"/>
        <w:rPr>
          <w:b/>
        </w:rPr>
      </w:pPr>
      <w:r w:rsidRPr="007B2F3E">
        <w:rPr>
          <w:b/>
        </w:rPr>
        <w:t>Раздел XVI</w:t>
      </w:r>
      <w:r w:rsidRPr="007B2F3E">
        <w:rPr>
          <w:b/>
          <w:lang w:val="en-US"/>
        </w:rPr>
        <w:t>I</w:t>
      </w:r>
      <w:r w:rsidRPr="007B2F3E">
        <w:rPr>
          <w:b/>
        </w:rPr>
        <w:t>I Объекты пожарной охраны</w:t>
      </w:r>
      <w:bookmarkEnd w:id="27"/>
    </w:p>
    <w:p w:rsidR="007B2F3E" w:rsidRDefault="007B2F3E" w:rsidP="007B2F3E">
      <w:pPr>
        <w:jc w:val="center"/>
      </w:pPr>
    </w:p>
    <w:p w:rsidR="00EE6AB2" w:rsidRDefault="00EE6AB2" w:rsidP="007B2F3E">
      <w:pPr>
        <w:jc w:val="center"/>
      </w:pPr>
      <w:r w:rsidRPr="009A55F6">
        <w:t>Глава 23.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w:t>
      </w:r>
    </w:p>
    <w:p w:rsidR="007B2F3E" w:rsidRPr="009A55F6" w:rsidRDefault="007B2F3E" w:rsidP="007B2F3E">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526"/>
        <w:gridCol w:w="1510"/>
        <w:gridCol w:w="1892"/>
        <w:gridCol w:w="1418"/>
        <w:gridCol w:w="1559"/>
      </w:tblGrid>
      <w:tr w:rsidR="00EE6AB2" w:rsidRPr="009A55F6" w:rsidTr="007B2F3E">
        <w:trPr>
          <w:trHeight w:val="853"/>
        </w:trPr>
        <w:tc>
          <w:tcPr>
            <w:tcW w:w="559" w:type="dxa"/>
            <w:vMerge w:val="restart"/>
            <w:vAlign w:val="center"/>
          </w:tcPr>
          <w:p w:rsidR="00EE6AB2" w:rsidRPr="009A55F6" w:rsidRDefault="00EE6AB2" w:rsidP="00223ABD">
            <w:pPr>
              <w:jc w:val="center"/>
            </w:pPr>
            <w:r w:rsidRPr="009A55F6">
              <w:t>№ п/п</w:t>
            </w:r>
          </w:p>
        </w:tc>
        <w:tc>
          <w:tcPr>
            <w:tcW w:w="2526" w:type="dxa"/>
            <w:vMerge w:val="restart"/>
            <w:vAlign w:val="center"/>
          </w:tcPr>
          <w:p w:rsidR="00EE6AB2" w:rsidRPr="009A55F6" w:rsidRDefault="00EE6AB2" w:rsidP="00223ABD">
            <w:pPr>
              <w:jc w:val="center"/>
            </w:pPr>
            <w:r w:rsidRPr="009A55F6">
              <w:t>Наименование объекта</w:t>
            </w:r>
          </w:p>
        </w:tc>
        <w:tc>
          <w:tcPr>
            <w:tcW w:w="3402" w:type="dxa"/>
            <w:gridSpan w:val="2"/>
            <w:vAlign w:val="center"/>
          </w:tcPr>
          <w:p w:rsidR="00EE6AB2" w:rsidRPr="009A55F6" w:rsidRDefault="00EE6AB2" w:rsidP="00223ABD">
            <w:pPr>
              <w:jc w:val="center"/>
            </w:pPr>
            <w:r w:rsidRPr="009A55F6">
              <w:t>Минимально допустимый уровень обеспеченности</w:t>
            </w:r>
          </w:p>
        </w:tc>
        <w:tc>
          <w:tcPr>
            <w:tcW w:w="2977" w:type="dxa"/>
            <w:gridSpan w:val="2"/>
          </w:tcPr>
          <w:p w:rsidR="00EE6AB2" w:rsidRPr="009A55F6" w:rsidRDefault="00EE6AB2" w:rsidP="00223ABD">
            <w:pPr>
              <w:jc w:val="center"/>
            </w:pPr>
            <w:r w:rsidRPr="009A55F6">
              <w:t>Максимально допустимый уровень территориальной доступности</w:t>
            </w:r>
          </w:p>
        </w:tc>
      </w:tr>
      <w:tr w:rsidR="00EE6AB2" w:rsidRPr="009A55F6" w:rsidTr="007B2F3E">
        <w:trPr>
          <w:trHeight w:val="777"/>
        </w:trPr>
        <w:tc>
          <w:tcPr>
            <w:tcW w:w="559" w:type="dxa"/>
            <w:vMerge/>
            <w:vAlign w:val="center"/>
          </w:tcPr>
          <w:p w:rsidR="00EE6AB2" w:rsidRPr="009A55F6" w:rsidRDefault="00EE6AB2" w:rsidP="00223ABD">
            <w:pPr>
              <w:jc w:val="center"/>
              <w:rPr>
                <w:b/>
              </w:rPr>
            </w:pPr>
          </w:p>
        </w:tc>
        <w:tc>
          <w:tcPr>
            <w:tcW w:w="2526" w:type="dxa"/>
            <w:vMerge/>
            <w:vAlign w:val="center"/>
          </w:tcPr>
          <w:p w:rsidR="00EE6AB2" w:rsidRPr="009A55F6" w:rsidRDefault="00EE6AB2" w:rsidP="00223ABD">
            <w:pPr>
              <w:jc w:val="center"/>
              <w:rPr>
                <w:b/>
              </w:rPr>
            </w:pPr>
          </w:p>
        </w:tc>
        <w:tc>
          <w:tcPr>
            <w:tcW w:w="1510" w:type="dxa"/>
            <w:vAlign w:val="center"/>
          </w:tcPr>
          <w:p w:rsidR="00EE6AB2" w:rsidRPr="009A55F6" w:rsidRDefault="00EE6AB2" w:rsidP="00223ABD">
            <w:pPr>
              <w:jc w:val="center"/>
            </w:pPr>
            <w:r w:rsidRPr="009A55F6">
              <w:t>Единица измерения</w:t>
            </w:r>
          </w:p>
        </w:tc>
        <w:tc>
          <w:tcPr>
            <w:tcW w:w="1892" w:type="dxa"/>
            <w:vAlign w:val="center"/>
          </w:tcPr>
          <w:p w:rsidR="00EE6AB2" w:rsidRPr="009A55F6" w:rsidRDefault="00EE6AB2" w:rsidP="00223ABD">
            <w:pPr>
              <w:jc w:val="center"/>
            </w:pPr>
            <w:r w:rsidRPr="009A55F6">
              <w:t>Величина</w:t>
            </w:r>
          </w:p>
        </w:tc>
        <w:tc>
          <w:tcPr>
            <w:tcW w:w="1418" w:type="dxa"/>
            <w:vAlign w:val="center"/>
          </w:tcPr>
          <w:p w:rsidR="00EE6AB2" w:rsidRPr="009A55F6" w:rsidRDefault="00EE6AB2" w:rsidP="00223ABD">
            <w:pPr>
              <w:jc w:val="center"/>
            </w:pPr>
            <w:r w:rsidRPr="009A55F6">
              <w:t>Единица измерения</w:t>
            </w:r>
          </w:p>
        </w:tc>
        <w:tc>
          <w:tcPr>
            <w:tcW w:w="1559" w:type="dxa"/>
            <w:vAlign w:val="center"/>
          </w:tcPr>
          <w:p w:rsidR="00EE6AB2" w:rsidRPr="009A55F6" w:rsidRDefault="00EE6AB2" w:rsidP="00223ABD">
            <w:pPr>
              <w:ind w:left="-141" w:right="-143"/>
              <w:jc w:val="center"/>
            </w:pPr>
            <w:r w:rsidRPr="009A55F6">
              <w:t>Величина</w:t>
            </w:r>
          </w:p>
        </w:tc>
      </w:tr>
      <w:tr w:rsidR="00EE6AB2" w:rsidRPr="00597D94" w:rsidTr="007B2F3E">
        <w:trPr>
          <w:trHeight w:val="300"/>
        </w:trPr>
        <w:tc>
          <w:tcPr>
            <w:tcW w:w="559" w:type="dxa"/>
            <w:vAlign w:val="center"/>
          </w:tcPr>
          <w:p w:rsidR="00EE6AB2" w:rsidRPr="009A55F6" w:rsidRDefault="00EE6AB2" w:rsidP="00223ABD">
            <w:pPr>
              <w:jc w:val="center"/>
            </w:pPr>
            <w:r w:rsidRPr="009A55F6">
              <w:t>1.</w:t>
            </w:r>
          </w:p>
        </w:tc>
        <w:tc>
          <w:tcPr>
            <w:tcW w:w="2526" w:type="dxa"/>
          </w:tcPr>
          <w:p w:rsidR="00EE6AB2" w:rsidRPr="009A55F6" w:rsidRDefault="00EE6AB2" w:rsidP="00223ABD">
            <w:pPr>
              <w:jc w:val="center"/>
            </w:pPr>
            <w:r w:rsidRPr="009A55F6">
              <w:t>Объекты противопожарного водоснабжения</w:t>
            </w:r>
          </w:p>
        </w:tc>
        <w:tc>
          <w:tcPr>
            <w:tcW w:w="1510" w:type="dxa"/>
          </w:tcPr>
          <w:p w:rsidR="00EE6AB2" w:rsidRPr="009A55F6" w:rsidRDefault="00EE6AB2" w:rsidP="00223ABD">
            <w:pPr>
              <w:jc w:val="center"/>
            </w:pPr>
            <w:r w:rsidRPr="009A55F6">
              <w:t>Объект</w:t>
            </w:r>
          </w:p>
        </w:tc>
        <w:tc>
          <w:tcPr>
            <w:tcW w:w="1892" w:type="dxa"/>
          </w:tcPr>
          <w:p w:rsidR="00EE6AB2" w:rsidRPr="009A55F6" w:rsidRDefault="00EE6AB2" w:rsidP="00223ABD">
            <w:pPr>
              <w:jc w:val="center"/>
            </w:pPr>
            <w:r w:rsidRPr="009A55F6">
              <w:t>Определяется расчетом с соблюдением доступности</w:t>
            </w:r>
          </w:p>
        </w:tc>
        <w:tc>
          <w:tcPr>
            <w:tcW w:w="1418" w:type="dxa"/>
          </w:tcPr>
          <w:p w:rsidR="00EE6AB2" w:rsidRPr="009A55F6" w:rsidRDefault="00EE6AB2" w:rsidP="00223ABD">
            <w:pPr>
              <w:jc w:val="center"/>
            </w:pPr>
            <w:r w:rsidRPr="009A55F6">
              <w:t xml:space="preserve"> м</w:t>
            </w:r>
          </w:p>
        </w:tc>
        <w:tc>
          <w:tcPr>
            <w:tcW w:w="1559" w:type="dxa"/>
          </w:tcPr>
          <w:p w:rsidR="00EE6AB2" w:rsidRPr="00597D94" w:rsidRDefault="00EE6AB2" w:rsidP="00223ABD">
            <w:pPr>
              <w:jc w:val="center"/>
            </w:pPr>
            <w:r w:rsidRPr="009A55F6">
              <w:t>200</w:t>
            </w:r>
          </w:p>
        </w:tc>
      </w:tr>
    </w:tbl>
    <w:p w:rsidR="00EE6AB2" w:rsidRPr="00041532" w:rsidRDefault="00EE6AB2" w:rsidP="00EE6AB2">
      <w:pPr>
        <w:ind w:firstLine="709"/>
        <w:jc w:val="both"/>
        <w:rPr>
          <w:lang w:val="en-US"/>
        </w:rPr>
      </w:pPr>
    </w:p>
    <w:p w:rsidR="00EE6AB2" w:rsidRPr="00BD4EE1" w:rsidRDefault="00EE6AB2" w:rsidP="0057794B">
      <w:pPr>
        <w:jc w:val="both"/>
        <w:rPr>
          <w:sz w:val="28"/>
          <w:szCs w:val="28"/>
        </w:rPr>
      </w:pPr>
    </w:p>
    <w:p w:rsidR="00294441" w:rsidRDefault="00294441"/>
    <w:sectPr w:rsidR="00294441" w:rsidSect="00686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727BA"/>
    <w:multiLevelType w:val="hybridMultilevel"/>
    <w:tmpl w:val="F230E17C"/>
    <w:lvl w:ilvl="0" w:tplc="50AE80C2">
      <w:start w:val="100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155AC"/>
    <w:multiLevelType w:val="hybridMultilevel"/>
    <w:tmpl w:val="74009290"/>
    <w:lvl w:ilvl="0" w:tplc="968AC9AC">
      <w:start w:val="1000"/>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5343B52"/>
    <w:multiLevelType w:val="hybridMultilevel"/>
    <w:tmpl w:val="C3EE3892"/>
    <w:lvl w:ilvl="0" w:tplc="93664AA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04CE8"/>
    <w:multiLevelType w:val="hybridMultilevel"/>
    <w:tmpl w:val="4D9E1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A775B"/>
    <w:multiLevelType w:val="hybridMultilevel"/>
    <w:tmpl w:val="F6023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432083"/>
    <w:multiLevelType w:val="hybridMultilevel"/>
    <w:tmpl w:val="AFA8612A"/>
    <w:lvl w:ilvl="0" w:tplc="1318077E">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4B49"/>
    <w:rsid w:val="000C5CBF"/>
    <w:rsid w:val="00223ABD"/>
    <w:rsid w:val="00294441"/>
    <w:rsid w:val="0057794B"/>
    <w:rsid w:val="006151E2"/>
    <w:rsid w:val="00686DAA"/>
    <w:rsid w:val="006D660F"/>
    <w:rsid w:val="00714B49"/>
    <w:rsid w:val="007B2F3E"/>
    <w:rsid w:val="00882557"/>
    <w:rsid w:val="00AC3CC7"/>
    <w:rsid w:val="00B41B02"/>
    <w:rsid w:val="00B90E38"/>
    <w:rsid w:val="00D95BEB"/>
    <w:rsid w:val="00EA6377"/>
    <w:rsid w:val="00EE6AB2"/>
    <w:rsid w:val="00F011E1"/>
    <w:rsid w:val="00F1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41ECDE52-9268-41A2-95A2-A2C1DB55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794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E6AB2"/>
    <w:pPr>
      <w:keepNext/>
      <w:keepLines/>
      <w:spacing w:before="480" w:line="276" w:lineRule="auto"/>
      <w:outlineLvl w:val="0"/>
    </w:pPr>
    <w:rPr>
      <w:rFonts w:asciiTheme="majorHAnsi" w:eastAsiaTheme="majorEastAsia" w:hAnsiTheme="majorHAnsi" w:cstheme="majorBidi"/>
      <w:b/>
      <w:bCs/>
      <w:sz w:val="28"/>
      <w:szCs w:val="28"/>
    </w:rPr>
  </w:style>
  <w:style w:type="paragraph" w:styleId="2">
    <w:name w:val="heading 2"/>
    <w:aliases w:val="Глава РНГП"/>
    <w:basedOn w:val="a0"/>
    <w:next w:val="a0"/>
    <w:link w:val="20"/>
    <w:uiPriority w:val="99"/>
    <w:qFormat/>
    <w:rsid w:val="00EE6AB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iPriority w:val="9"/>
    <w:unhideWhenUsed/>
    <w:qFormat/>
    <w:rsid w:val="00EE6AB2"/>
    <w:pPr>
      <w:keepNext/>
      <w:keepLines/>
      <w:spacing w:before="200" w:line="276" w:lineRule="auto"/>
      <w:outlineLvl w:val="2"/>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E6AB2"/>
    <w:rPr>
      <w:rFonts w:asciiTheme="majorHAnsi" w:eastAsiaTheme="majorEastAsia" w:hAnsiTheme="majorHAnsi" w:cstheme="majorBidi"/>
      <w:b/>
      <w:bCs/>
      <w:sz w:val="28"/>
      <w:szCs w:val="28"/>
      <w:lang w:eastAsia="ru-RU"/>
    </w:rPr>
  </w:style>
  <w:style w:type="character" w:customStyle="1" w:styleId="20">
    <w:name w:val="Заголовок 2 Знак"/>
    <w:aliases w:val="Глава РНГП Знак"/>
    <w:basedOn w:val="a1"/>
    <w:link w:val="2"/>
    <w:uiPriority w:val="99"/>
    <w:rsid w:val="00EE6AB2"/>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EE6AB2"/>
    <w:rPr>
      <w:rFonts w:asciiTheme="majorHAnsi" w:eastAsiaTheme="majorEastAsia" w:hAnsiTheme="majorHAnsi" w:cstheme="majorBidi"/>
      <w:b/>
      <w:bCs/>
      <w:lang w:eastAsia="ru-RU"/>
    </w:rPr>
  </w:style>
  <w:style w:type="paragraph" w:styleId="a4">
    <w:name w:val="No Spacing"/>
    <w:link w:val="a5"/>
    <w:uiPriority w:val="1"/>
    <w:qFormat/>
    <w:rsid w:val="0057794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EE6AB2"/>
    <w:rPr>
      <w:rFonts w:ascii="Times New Roman" w:eastAsia="Times New Roman" w:hAnsi="Times New Roman" w:cs="Times New Roman"/>
      <w:sz w:val="24"/>
      <w:szCs w:val="24"/>
      <w:lang w:eastAsia="ru-RU"/>
    </w:rPr>
  </w:style>
  <w:style w:type="character" w:customStyle="1" w:styleId="a6">
    <w:name w:val="Гипертекстовая ссылка"/>
    <w:rsid w:val="0057794B"/>
    <w:rPr>
      <w:b/>
      <w:bCs/>
      <w:color w:val="008000"/>
    </w:rPr>
  </w:style>
  <w:style w:type="character" w:customStyle="1" w:styleId="FontStyle21">
    <w:name w:val="Font Style21"/>
    <w:rsid w:val="0057794B"/>
    <w:rPr>
      <w:rFonts w:ascii="Times New Roman" w:hAnsi="Times New Roman" w:cs="Times New Roman"/>
      <w:sz w:val="24"/>
      <w:szCs w:val="24"/>
    </w:rPr>
  </w:style>
  <w:style w:type="paragraph" w:customStyle="1" w:styleId="ConsPlusNormal">
    <w:name w:val="ConsPlusNormal"/>
    <w:rsid w:val="005779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0"/>
    <w:uiPriority w:val="34"/>
    <w:qFormat/>
    <w:rsid w:val="00EE6AB2"/>
    <w:pPr>
      <w:spacing w:after="200" w:line="276" w:lineRule="auto"/>
      <w:ind w:left="720"/>
      <w:contextualSpacing/>
    </w:pPr>
    <w:rPr>
      <w:rFonts w:asciiTheme="minorHAnsi" w:eastAsiaTheme="minorEastAsia" w:hAnsiTheme="minorHAnsi" w:cstheme="minorBidi"/>
      <w:sz w:val="22"/>
      <w:szCs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next w:val="a0"/>
    <w:link w:val="21"/>
    <w:qFormat/>
    <w:rsid w:val="00EE6AB2"/>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EE6AB2"/>
    <w:rPr>
      <w:rFonts w:ascii="Times New Roman" w:eastAsia="Times New Roman" w:hAnsi="Times New Roman" w:cs="Times New Roman"/>
      <w:sz w:val="26"/>
      <w:szCs w:val="20"/>
      <w:lang w:eastAsia="ru-RU"/>
    </w:rPr>
  </w:style>
  <w:style w:type="paragraph" w:customStyle="1" w:styleId="FORMATTEXT">
    <w:name w:val=".FORMATTEXT"/>
    <w:uiPriority w:val="99"/>
    <w:rsid w:val="00EE6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Схема документа Знак"/>
    <w:basedOn w:val="a1"/>
    <w:link w:val="aa"/>
    <w:uiPriority w:val="99"/>
    <w:semiHidden/>
    <w:rsid w:val="00EE6AB2"/>
    <w:rPr>
      <w:rFonts w:ascii="Tahoma" w:eastAsiaTheme="minorEastAsia" w:hAnsi="Tahoma" w:cs="Tahoma"/>
      <w:sz w:val="16"/>
      <w:szCs w:val="16"/>
      <w:lang w:eastAsia="ru-RU"/>
    </w:rPr>
  </w:style>
  <w:style w:type="paragraph" w:styleId="aa">
    <w:name w:val="Document Map"/>
    <w:basedOn w:val="a0"/>
    <w:link w:val="a9"/>
    <w:uiPriority w:val="99"/>
    <w:semiHidden/>
    <w:unhideWhenUsed/>
    <w:rsid w:val="00EE6AB2"/>
    <w:rPr>
      <w:rFonts w:ascii="Tahoma" w:eastAsiaTheme="minorEastAsia" w:hAnsi="Tahoma" w:cs="Tahoma"/>
      <w:sz w:val="16"/>
      <w:szCs w:val="16"/>
    </w:rPr>
  </w:style>
  <w:style w:type="paragraph" w:customStyle="1" w:styleId="a">
    <w:name w:val="Пункт РНГП"/>
    <w:basedOn w:val="a7"/>
    <w:uiPriority w:val="99"/>
    <w:rsid w:val="00EE6AB2"/>
    <w:pPr>
      <w:numPr>
        <w:numId w:val="3"/>
      </w:numPr>
      <w:tabs>
        <w:tab w:val="left" w:pos="993"/>
      </w:tabs>
      <w:spacing w:after="0" w:line="240" w:lineRule="auto"/>
      <w:jc w:val="both"/>
    </w:pPr>
    <w:rPr>
      <w:rFonts w:ascii="Times New Roman" w:eastAsia="Calibri" w:hAnsi="Times New Roman" w:cs="Times New Roman"/>
      <w:color w:val="000000"/>
      <w:sz w:val="24"/>
      <w:szCs w:val="24"/>
      <w:lang w:eastAsia="en-US"/>
    </w:rPr>
  </w:style>
  <w:style w:type="paragraph" w:customStyle="1" w:styleId="ab">
    <w:name w:val="ГП_Обычный"/>
    <w:link w:val="ac"/>
    <w:qFormat/>
    <w:rsid w:val="00EE6AB2"/>
    <w:pPr>
      <w:spacing w:after="120" w:line="240" w:lineRule="auto"/>
      <w:ind w:firstLine="709"/>
      <w:contextualSpacing/>
      <w:jc w:val="both"/>
    </w:pPr>
    <w:rPr>
      <w:rFonts w:ascii="PT Sans" w:eastAsia="Times New Roman" w:hAnsi="PT Sans" w:cs="Arial"/>
      <w:sz w:val="24"/>
      <w:szCs w:val="24"/>
      <w:lang w:eastAsia="ru-RU"/>
    </w:rPr>
  </w:style>
  <w:style w:type="character" w:customStyle="1" w:styleId="ac">
    <w:name w:val="ГП_Обычный Знак"/>
    <w:basedOn w:val="a1"/>
    <w:link w:val="ab"/>
    <w:rsid w:val="00EE6AB2"/>
    <w:rPr>
      <w:rFonts w:ascii="PT Sans" w:eastAsia="Times New Roman" w:hAnsi="PT Sans" w:cs="Arial"/>
      <w:sz w:val="24"/>
      <w:szCs w:val="24"/>
      <w:lang w:eastAsia="ru-RU"/>
    </w:rPr>
  </w:style>
  <w:style w:type="paragraph" w:styleId="ad">
    <w:name w:val="header"/>
    <w:basedOn w:val="a0"/>
    <w:link w:val="ae"/>
    <w:uiPriority w:val="99"/>
    <w:unhideWhenUsed/>
    <w:rsid w:val="00EE6AB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1"/>
    <w:link w:val="ad"/>
    <w:uiPriority w:val="99"/>
    <w:rsid w:val="00EE6AB2"/>
    <w:rPr>
      <w:rFonts w:eastAsiaTheme="minorEastAsia"/>
      <w:lang w:eastAsia="ru-RU"/>
    </w:rPr>
  </w:style>
  <w:style w:type="paragraph" w:styleId="af">
    <w:name w:val="footer"/>
    <w:basedOn w:val="a0"/>
    <w:link w:val="af0"/>
    <w:uiPriority w:val="99"/>
    <w:unhideWhenUsed/>
    <w:rsid w:val="00EE6AB2"/>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1"/>
    <w:link w:val="af"/>
    <w:uiPriority w:val="99"/>
    <w:rsid w:val="00EE6AB2"/>
    <w:rPr>
      <w:rFonts w:eastAsiaTheme="minorEastAsia"/>
      <w:lang w:eastAsia="ru-RU"/>
    </w:rPr>
  </w:style>
  <w:style w:type="character" w:customStyle="1" w:styleId="af1">
    <w:name w:val="Текст выноски Знак"/>
    <w:basedOn w:val="a1"/>
    <w:link w:val="af2"/>
    <w:uiPriority w:val="99"/>
    <w:semiHidden/>
    <w:rsid w:val="00EE6AB2"/>
    <w:rPr>
      <w:rFonts w:ascii="Tahoma" w:eastAsiaTheme="minorEastAsia" w:hAnsi="Tahoma" w:cs="Tahoma"/>
      <w:sz w:val="16"/>
      <w:szCs w:val="16"/>
      <w:lang w:eastAsia="ru-RU"/>
    </w:rPr>
  </w:style>
  <w:style w:type="paragraph" w:styleId="af2">
    <w:name w:val="Balloon Text"/>
    <w:basedOn w:val="a0"/>
    <w:link w:val="af1"/>
    <w:uiPriority w:val="99"/>
    <w:semiHidden/>
    <w:unhideWhenUsed/>
    <w:rsid w:val="00EE6AB2"/>
    <w:rPr>
      <w:rFonts w:ascii="Tahoma" w:eastAsiaTheme="minorEastAsia" w:hAnsi="Tahoma" w:cs="Tahoma"/>
      <w:sz w:val="16"/>
      <w:szCs w:val="16"/>
    </w:rPr>
  </w:style>
  <w:style w:type="paragraph" w:customStyle="1" w:styleId="Default">
    <w:name w:val="Default"/>
    <w:rsid w:val="00EE6AB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3">
    <w:name w:val="TOC Heading"/>
    <w:basedOn w:val="1"/>
    <w:next w:val="a0"/>
    <w:uiPriority w:val="39"/>
    <w:unhideWhenUsed/>
    <w:qFormat/>
    <w:rsid w:val="00EE6AB2"/>
    <w:pPr>
      <w:outlineLvl w:val="9"/>
    </w:pPr>
    <w:rPr>
      <w:lang w:eastAsia="en-US"/>
    </w:rPr>
  </w:style>
  <w:style w:type="paragraph" w:styleId="11">
    <w:name w:val="toc 1"/>
    <w:basedOn w:val="a0"/>
    <w:next w:val="a0"/>
    <w:autoRedefine/>
    <w:uiPriority w:val="39"/>
    <w:unhideWhenUsed/>
    <w:rsid w:val="00EE6AB2"/>
    <w:pPr>
      <w:spacing w:after="100" w:line="276" w:lineRule="auto"/>
    </w:pPr>
    <w:rPr>
      <w:rFonts w:asciiTheme="minorHAnsi" w:eastAsiaTheme="minorEastAsia" w:hAnsiTheme="minorHAnsi" w:cstheme="minorBidi"/>
      <w:sz w:val="22"/>
      <w:szCs w:val="22"/>
    </w:rPr>
  </w:style>
  <w:style w:type="paragraph" w:styleId="31">
    <w:name w:val="toc 3"/>
    <w:basedOn w:val="a0"/>
    <w:next w:val="a0"/>
    <w:autoRedefine/>
    <w:uiPriority w:val="39"/>
    <w:unhideWhenUsed/>
    <w:rsid w:val="00EE6AB2"/>
    <w:pPr>
      <w:spacing w:after="100" w:line="276" w:lineRule="auto"/>
      <w:ind w:left="440"/>
    </w:pPr>
    <w:rPr>
      <w:rFonts w:asciiTheme="minorHAnsi" w:eastAsiaTheme="minorEastAsia" w:hAnsiTheme="minorHAnsi" w:cstheme="minorBidi"/>
      <w:sz w:val="22"/>
      <w:szCs w:val="22"/>
    </w:rPr>
  </w:style>
  <w:style w:type="character" w:styleId="af4">
    <w:name w:val="Hyperlink"/>
    <w:basedOn w:val="a1"/>
    <w:uiPriority w:val="99"/>
    <w:unhideWhenUsed/>
    <w:rsid w:val="00EE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3473421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15</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6</cp:revision>
  <cp:lastPrinted>2017-06-19T08:01:00Z</cp:lastPrinted>
  <dcterms:created xsi:type="dcterms:W3CDTF">2017-06-19T03:57:00Z</dcterms:created>
  <dcterms:modified xsi:type="dcterms:W3CDTF">2017-06-29T04:46:00Z</dcterms:modified>
</cp:coreProperties>
</file>