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51302" w:rsidRDefault="00851302" w:rsidP="008F4F37">
      <w:pPr>
        <w:jc w:val="center"/>
        <w:rPr>
          <w:b/>
        </w:rPr>
      </w:pP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DE27C9" w:rsidRPr="001C3840" w:rsidRDefault="00851302" w:rsidP="00DE27C9">
      <w:pPr>
        <w:jc w:val="center"/>
        <w:rPr>
          <w:b/>
        </w:rPr>
      </w:pPr>
      <w:r w:rsidRPr="008F4F37">
        <w:rPr>
          <w:b/>
        </w:rPr>
        <w:t xml:space="preserve">о результатах публичных слушаний </w:t>
      </w:r>
      <w:r w:rsidRPr="00AA2B58">
        <w:rPr>
          <w:b/>
        </w:rPr>
        <w:t xml:space="preserve">по вопросу </w:t>
      </w:r>
      <w:r w:rsidR="00923F14" w:rsidRPr="00923F14">
        <w:rPr>
          <w:b/>
        </w:rPr>
        <w:t>предоставления разрешения на отклонение от предельных параметров разрешенного использования земельного участка, с кадастровым номером 38:27:020017:111, местоположение которого: Иркутская область, Шелеховский район, с. Введенщина, пер. Карьерный, № 10а</w:t>
      </w:r>
    </w:p>
    <w:p w:rsidR="00851302" w:rsidRDefault="00851302" w:rsidP="00C2552F">
      <w:pPr>
        <w:ind w:firstLine="709"/>
        <w:jc w:val="both"/>
      </w:pPr>
      <w:r>
        <w:t xml:space="preserve">1.  </w:t>
      </w:r>
      <w:r w:rsidRPr="00C2552F">
        <w:t xml:space="preserve">Основание проведения публичных слушаний: </w:t>
      </w:r>
    </w:p>
    <w:p w:rsidR="00851302" w:rsidRPr="00C2552F" w:rsidRDefault="00851302" w:rsidP="00C2552F">
      <w:pPr>
        <w:ind w:firstLine="709"/>
        <w:jc w:val="both"/>
      </w:pP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кодекс Российской Федерации № 190-ФЗ от 29.12.2004</w:t>
      </w:r>
      <w:r>
        <w:t xml:space="preserve"> </w:t>
      </w:r>
      <w:r w:rsidRPr="00C2552F">
        <w:t>г</w:t>
      </w:r>
      <w:r>
        <w:t>.</w:t>
      </w:r>
      <w:r w:rsidRPr="00C2552F">
        <w:t>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51302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Положение о публичных слушаниях в области градостроительной деятельности в Баклашинском муниципальном образовании, утвержденное решением Думы Баклашинского сельского поселения от 25.04.2012</w:t>
      </w:r>
      <w:r>
        <w:t xml:space="preserve"> </w:t>
      </w:r>
      <w:r w:rsidRPr="00C2552F">
        <w:t>г. № 13-рд;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сельского поселения от 14.11.2013 г. № 14-рд;</w:t>
      </w:r>
    </w:p>
    <w:p w:rsidR="00851302" w:rsidRPr="00C2552F" w:rsidRDefault="00851302" w:rsidP="00C2552F">
      <w:pPr>
        <w:ind w:firstLine="709"/>
        <w:jc w:val="both"/>
        <w:rPr>
          <w:bCs/>
        </w:rPr>
      </w:pPr>
      <w:r w:rsidRPr="00C2552F">
        <w:t xml:space="preserve">Постановление администрации Баклашинского сельского поселения от </w:t>
      </w:r>
      <w:r w:rsidR="00BC352B">
        <w:t>07 февраля</w:t>
      </w:r>
      <w:r w:rsidRPr="00C2552F">
        <w:t xml:space="preserve"> </w:t>
      </w:r>
      <w:r w:rsidR="00BC352B">
        <w:t>2019</w:t>
      </w:r>
      <w:r w:rsidRPr="00C2552F">
        <w:t xml:space="preserve"> г</w:t>
      </w:r>
      <w:r>
        <w:t>.</w:t>
      </w:r>
      <w:r w:rsidRPr="00C2552F">
        <w:t xml:space="preserve"> № </w:t>
      </w:r>
      <w:r w:rsidR="00923F14">
        <w:t>П-127</w:t>
      </w:r>
      <w:r w:rsidR="00BC352B">
        <w:t>/2019</w:t>
      </w:r>
      <w:r w:rsidRPr="00C2552F">
        <w:t xml:space="preserve"> «О проведении публичных слушаний».</w:t>
      </w:r>
    </w:p>
    <w:p w:rsidR="00851302" w:rsidRPr="00E55509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Pr="00C2552F">
        <w:rPr>
          <w:bCs/>
        </w:rPr>
        <w:t>Общие  сведения:</w:t>
      </w:r>
    </w:p>
    <w:p w:rsidR="00851302" w:rsidRPr="002B307A" w:rsidRDefault="00851302" w:rsidP="00C2552F">
      <w:pPr>
        <w:shd w:val="clear" w:color="auto" w:fill="FFFFFF"/>
        <w:ind w:firstLine="709"/>
        <w:rPr>
          <w:b/>
          <w:i/>
          <w:u w:val="single"/>
        </w:rPr>
      </w:pPr>
    </w:p>
    <w:p w:rsidR="00851302" w:rsidRDefault="00923F14" w:rsidP="00DE27C9">
      <w:pPr>
        <w:ind w:firstLine="709"/>
        <w:jc w:val="both"/>
      </w:pPr>
      <w:r w:rsidRPr="00923F14">
        <w:t>предоставления разрешения на отклонение от предельных параметров разрешенного использования земельного участка, с кадастровым номером 38:27:020017:111, местоположение которого: Иркутская область, Шелеховский район, с. Введенщина, пер. Карьерный, № 10а</w:t>
      </w:r>
      <w:r w:rsidR="00DF1BD0">
        <w:t xml:space="preserve"> </w:t>
      </w:r>
      <w:r w:rsidR="00851302">
        <w:t>не противоречит материалам Правил землепользования и застройки Баклашинского сельского поселения в части уменьшения предельно минимальных размеров земельного участка.</w:t>
      </w:r>
    </w:p>
    <w:p w:rsidR="00851302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  <w:rPr>
          <w:b/>
          <w:bCs/>
          <w:i/>
        </w:rPr>
      </w:pPr>
    </w:p>
    <w:p w:rsidR="00851302" w:rsidRPr="00C2552F" w:rsidRDefault="00851302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851302" w:rsidRPr="00156197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8" w:history="1">
        <w:r w:rsidRPr="00792D88">
          <w:rPr>
            <w:rStyle w:val="a6"/>
            <w:rFonts w:eastAsia="Arial Unicode MS"/>
            <w:color w:val="auto"/>
          </w:rPr>
          <w:t>www.adm</w:t>
        </w:r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r w:rsidRPr="00792D88">
          <w:rPr>
            <w:rStyle w:val="a6"/>
            <w:rFonts w:eastAsia="Arial Unicode MS"/>
            <w:color w:val="auto"/>
          </w:rPr>
          <w:t>.ru</w:t>
        </w:r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851302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851302" w:rsidRPr="00A52E08" w:rsidRDefault="00851302" w:rsidP="00C2552F">
      <w:pPr>
        <w:shd w:val="clear" w:color="auto" w:fill="FFFFFF"/>
        <w:ind w:firstLine="709"/>
        <w:jc w:val="both"/>
      </w:pPr>
    </w:p>
    <w:p w:rsidR="00851302" w:rsidRDefault="00851302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>
        <w:t>я</w:t>
      </w:r>
      <w:r w:rsidRPr="00A52E08">
        <w:t xml:space="preserve"> проводились в соответствии </w:t>
      </w:r>
      <w:r>
        <w:t>с п</w:t>
      </w:r>
      <w:r w:rsidRPr="000E1B00">
        <w:t>остановление</w:t>
      </w:r>
      <w:r>
        <w:t>м</w:t>
      </w:r>
      <w:r w:rsidRPr="000E1B00">
        <w:t xml:space="preserve"> </w:t>
      </w:r>
      <w:r>
        <w:t>администрации Баклашинского сельского поселения</w:t>
      </w:r>
      <w:r w:rsidRPr="000E1B00">
        <w:t xml:space="preserve"> от </w:t>
      </w:r>
      <w:r w:rsidR="00BC352B">
        <w:t>07 февраля</w:t>
      </w:r>
      <w:r>
        <w:t xml:space="preserve"> </w:t>
      </w:r>
      <w:r w:rsidRPr="000E1B00">
        <w:t>201</w:t>
      </w:r>
      <w:r w:rsidR="00BC352B">
        <w:t>9</w:t>
      </w:r>
      <w:r w:rsidRPr="000E1B00">
        <w:t xml:space="preserve"> года №</w:t>
      </w:r>
      <w:r w:rsidR="00923F14">
        <w:t xml:space="preserve"> П 127</w:t>
      </w:r>
      <w:r w:rsidR="00BC352B">
        <w:t>/2019</w:t>
      </w:r>
      <w:r w:rsidRPr="00C2552F">
        <w:t xml:space="preserve"> </w:t>
      </w:r>
      <w:r w:rsidRPr="000E1B00">
        <w:t>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 w:rsidR="00BC352B">
        <w:t xml:space="preserve"> 06 марта</w:t>
      </w:r>
      <w:r w:rsidR="008243D8">
        <w:t xml:space="preserve"> 2019</w:t>
      </w:r>
      <w:r>
        <w:t xml:space="preserve"> года в 16.00 часов, по адресу: с. Баклаши, ул. 8 Марта</w:t>
      </w:r>
      <w:r w:rsidR="00DE27C9">
        <w:t>, д. 12</w:t>
      </w:r>
      <w:r>
        <w:t xml:space="preserve">.  </w:t>
      </w:r>
    </w:p>
    <w:p w:rsidR="00851302" w:rsidRDefault="00851302" w:rsidP="00C2552F">
      <w:pPr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851302" w:rsidRDefault="00851302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Замечания и предложения на момент проведения публичных слушаний не поступало. Заинтересованные лица на публичные слушания не явились.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Pr="00C2552F">
        <w:rPr>
          <w:bCs/>
        </w:rPr>
        <w:t>Выводы и рекомендации: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Процедура проведения публичных слушаний по </w:t>
      </w:r>
      <w:r w:rsidRPr="00C2552F">
        <w:rPr>
          <w:bCs/>
        </w:rPr>
        <w:t xml:space="preserve">вопросу </w:t>
      </w:r>
      <w:r w:rsidR="00923F14" w:rsidRPr="00923F14">
        <w:t>предоставления разрешения на отклонение от предельных параметров разрешенного использования земельного участка, с кадастровым номером 38:27:020017:111, местоположение которого: Иркутская область, Шелеховский район, с. Введенщина, пер. Карьерный, № 10а</w:t>
      </w:r>
      <w:r>
        <w:t xml:space="preserve">, не противоречит материалам Правил землепользования и застройки Баклашинского сельского поселения в части </w:t>
      </w:r>
      <w:r>
        <w:lastRenderedPageBreak/>
        <w:t>уменьшения предельно минимальных размеров земельного участка</w:t>
      </w:r>
      <w:r>
        <w:rPr>
          <w:bCs/>
        </w:rPr>
        <w:t xml:space="preserve">, 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Иркутской </w:t>
      </w:r>
      <w:r w:rsidRPr="00266B08">
        <w:rPr>
          <w:bCs/>
        </w:rPr>
        <w:t>области</w:t>
      </w:r>
      <w:r>
        <w:rPr>
          <w:bCs/>
        </w:rPr>
        <w:t xml:space="preserve"> и Баклашинского сельского поселения, в связи с чем, публичные слушания считать состоявшимися.</w:t>
      </w: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Рекомендовано результаты публичных слушаний принять к сведению, </w:t>
      </w:r>
      <w:r>
        <w:t>п</w:t>
      </w:r>
      <w:r w:rsidRPr="003F1680">
        <w:t>редостав</w:t>
      </w:r>
      <w:r>
        <w:t>ить</w:t>
      </w:r>
      <w:r w:rsidRPr="003F1680">
        <w:t xml:space="preserve"> </w:t>
      </w:r>
      <w:r w:rsidR="00923F14" w:rsidRPr="00923F14">
        <w:t>предоставления разрешения на отклонение от предельных параметров разрешенного использования земельного участка, с кадастровым номером 38:27:020017:111, местоположение которого: Иркутская область, Шелеховский район, с. Введенщина, пер. Карьерный, № 10а</w:t>
      </w:r>
      <w:bookmarkStart w:id="0" w:name="_GoBack"/>
      <w:bookmarkEnd w:id="0"/>
      <w:r>
        <w:rPr>
          <w:bCs/>
        </w:rPr>
        <w:t>.</w:t>
      </w:r>
    </w:p>
    <w:p w:rsidR="00851302" w:rsidRPr="00280904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>
        <w:t>опубликованию в информационной газете «Правовые акты Баклашинского сельского поселения»</w:t>
      </w:r>
      <w:r w:rsidRPr="00E16A66">
        <w:t xml:space="preserve"> и размещению на официальном сайте </w:t>
      </w:r>
      <w:r>
        <w:t xml:space="preserve">администрации Баклашинского сельского поселения </w:t>
      </w:r>
      <w:r w:rsidRPr="00E16A66">
        <w:t xml:space="preserve">в сети «Интернет» по адресу: </w:t>
      </w:r>
      <w:hyperlink r:id="rId9" w:history="1">
        <w:r w:rsidRPr="00280904">
          <w:rPr>
            <w:rStyle w:val="a6"/>
            <w:rFonts w:eastAsia="Arial Unicode MS"/>
          </w:rPr>
          <w:t>www.adm</w:t>
        </w:r>
        <w:r w:rsidRPr="00280904">
          <w:rPr>
            <w:rStyle w:val="a6"/>
            <w:rFonts w:eastAsia="Arial Unicode MS"/>
            <w:lang w:val="en-US"/>
          </w:rPr>
          <w:t>baklashinsky</w:t>
        </w:r>
        <w:r w:rsidRPr="00280904">
          <w:rPr>
            <w:rStyle w:val="a6"/>
            <w:rFonts w:eastAsia="Arial Unicode MS"/>
          </w:rPr>
          <w:t>.ru</w:t>
        </w:r>
      </w:hyperlink>
      <w:r w:rsidRPr="00280904">
        <w:rPr>
          <w:rFonts w:eastAsia="Arial Unicode MS"/>
        </w:rPr>
        <w:t>.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851302" w:rsidTr="00B67373">
        <w:tc>
          <w:tcPr>
            <w:tcW w:w="4766" w:type="dxa"/>
          </w:tcPr>
          <w:p w:rsidR="00851302" w:rsidRPr="00085ECA" w:rsidRDefault="00851302" w:rsidP="00B67373">
            <w:pPr>
              <w:rPr>
                <w:sz w:val="18"/>
              </w:rPr>
            </w:pPr>
          </w:p>
          <w:p w:rsidR="00851302" w:rsidRDefault="00851302" w:rsidP="00B67373">
            <w:r>
              <w:t>Консультант</w:t>
            </w:r>
          </w:p>
          <w:p w:rsidR="00851302" w:rsidRDefault="00851302" w:rsidP="00B67373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  <w:r>
              <w:t>Д. А. Ефремов</w:t>
            </w:r>
          </w:p>
        </w:tc>
      </w:tr>
    </w:tbl>
    <w:p w:rsidR="00851302" w:rsidRDefault="00851302" w:rsidP="00FA103F">
      <w:pPr>
        <w:spacing w:line="360" w:lineRule="auto"/>
        <w:jc w:val="both"/>
      </w:pPr>
    </w:p>
    <w:p w:rsidR="00851302" w:rsidRDefault="00851302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51302" w:rsidSect="008765E1">
      <w:footerReference w:type="even" r:id="rId10"/>
      <w:footerReference w:type="default" r:id="rId11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CD" w:rsidRDefault="004C51CD">
      <w:r>
        <w:separator/>
      </w:r>
    </w:p>
  </w:endnote>
  <w:endnote w:type="continuationSeparator" w:id="0">
    <w:p w:rsidR="004C51CD" w:rsidRDefault="004C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Default="00851302" w:rsidP="002964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Pr="00792D88" w:rsidRDefault="00851302" w:rsidP="0029640E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792D88">
      <w:rPr>
        <w:rStyle w:val="a9"/>
        <w:sz w:val="20"/>
        <w:szCs w:val="20"/>
      </w:rPr>
      <w:fldChar w:fldCharType="begin"/>
    </w:r>
    <w:r w:rsidRPr="00792D88">
      <w:rPr>
        <w:rStyle w:val="a9"/>
        <w:sz w:val="20"/>
        <w:szCs w:val="20"/>
      </w:rPr>
      <w:instrText xml:space="preserve">PAGE  </w:instrText>
    </w:r>
    <w:r w:rsidRPr="00792D88">
      <w:rPr>
        <w:rStyle w:val="a9"/>
        <w:sz w:val="20"/>
        <w:szCs w:val="20"/>
      </w:rPr>
      <w:fldChar w:fldCharType="separate"/>
    </w:r>
    <w:r w:rsidR="00923F14">
      <w:rPr>
        <w:rStyle w:val="a9"/>
        <w:noProof/>
        <w:sz w:val="20"/>
        <w:szCs w:val="20"/>
      </w:rPr>
      <w:t>2</w:t>
    </w:r>
    <w:r w:rsidRPr="00792D88">
      <w:rPr>
        <w:rStyle w:val="a9"/>
        <w:sz w:val="20"/>
        <w:szCs w:val="20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CD" w:rsidRDefault="004C51CD">
      <w:r>
        <w:separator/>
      </w:r>
    </w:p>
  </w:footnote>
  <w:footnote w:type="continuationSeparator" w:id="0">
    <w:p w:rsidR="004C51CD" w:rsidRDefault="004C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  <w:rPr>
        <w:rFonts w:cs="Times New Roman"/>
      </w:r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27BC"/>
    <w:rsid w:val="00083638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3D70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3840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5AC7"/>
    <w:rsid w:val="00236D7F"/>
    <w:rsid w:val="002372CB"/>
    <w:rsid w:val="00240939"/>
    <w:rsid w:val="00240CD9"/>
    <w:rsid w:val="00250118"/>
    <w:rsid w:val="00251E70"/>
    <w:rsid w:val="0025232B"/>
    <w:rsid w:val="00252D84"/>
    <w:rsid w:val="00253306"/>
    <w:rsid w:val="002538C6"/>
    <w:rsid w:val="002547D9"/>
    <w:rsid w:val="002565EA"/>
    <w:rsid w:val="002571C3"/>
    <w:rsid w:val="0026317B"/>
    <w:rsid w:val="00264D95"/>
    <w:rsid w:val="00266B08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1CDA"/>
    <w:rsid w:val="002A3CE5"/>
    <w:rsid w:val="002A4C67"/>
    <w:rsid w:val="002A5E69"/>
    <w:rsid w:val="002A60CD"/>
    <w:rsid w:val="002A651D"/>
    <w:rsid w:val="002B307A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27B25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6A3"/>
    <w:rsid w:val="0036093E"/>
    <w:rsid w:val="00361699"/>
    <w:rsid w:val="003629AE"/>
    <w:rsid w:val="0036346F"/>
    <w:rsid w:val="00363952"/>
    <w:rsid w:val="00364417"/>
    <w:rsid w:val="003646B0"/>
    <w:rsid w:val="00364B8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64D1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1CD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69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829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49A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695C"/>
    <w:rsid w:val="007406D2"/>
    <w:rsid w:val="007416F9"/>
    <w:rsid w:val="00741E09"/>
    <w:rsid w:val="007442F8"/>
    <w:rsid w:val="0074467C"/>
    <w:rsid w:val="00745091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3D8"/>
    <w:rsid w:val="00824553"/>
    <w:rsid w:val="00825D62"/>
    <w:rsid w:val="00825EB7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1302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D6C"/>
    <w:rsid w:val="00916257"/>
    <w:rsid w:val="00916C50"/>
    <w:rsid w:val="0092134A"/>
    <w:rsid w:val="00921926"/>
    <w:rsid w:val="00923E2D"/>
    <w:rsid w:val="00923F14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9F2"/>
    <w:rsid w:val="0095060B"/>
    <w:rsid w:val="00952286"/>
    <w:rsid w:val="0095278A"/>
    <w:rsid w:val="00952E73"/>
    <w:rsid w:val="00954BDA"/>
    <w:rsid w:val="00955C2A"/>
    <w:rsid w:val="00957197"/>
    <w:rsid w:val="00957459"/>
    <w:rsid w:val="009625B0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2E08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1EBF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5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252"/>
    <w:rsid w:val="00BE7F28"/>
    <w:rsid w:val="00BF0E2B"/>
    <w:rsid w:val="00BF173D"/>
    <w:rsid w:val="00BF198A"/>
    <w:rsid w:val="00BF1E3E"/>
    <w:rsid w:val="00BF25BA"/>
    <w:rsid w:val="00BF26F5"/>
    <w:rsid w:val="00BF2B2C"/>
    <w:rsid w:val="00BF3DA9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4630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B6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E10"/>
    <w:rsid w:val="00CE5F23"/>
    <w:rsid w:val="00CE79FB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570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7C9"/>
    <w:rsid w:val="00DE2BFB"/>
    <w:rsid w:val="00DE2F7D"/>
    <w:rsid w:val="00DE6F66"/>
    <w:rsid w:val="00DE7AB8"/>
    <w:rsid w:val="00DE7C7C"/>
    <w:rsid w:val="00DF1BD0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6A66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509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7FA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58F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user1</cp:lastModifiedBy>
  <cp:revision>2</cp:revision>
  <cp:lastPrinted>2019-03-06T06:39:00Z</cp:lastPrinted>
  <dcterms:created xsi:type="dcterms:W3CDTF">2019-03-06T06:40:00Z</dcterms:created>
  <dcterms:modified xsi:type="dcterms:W3CDTF">2019-03-06T06:40:00Z</dcterms:modified>
</cp:coreProperties>
</file>