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C8" w:rsidRPr="002B2A01" w:rsidRDefault="00EC3EC8" w:rsidP="00EC3EC8">
      <w:pPr>
        <w:widowControl w:val="0"/>
        <w:autoSpaceDE w:val="0"/>
        <w:autoSpaceDN w:val="0"/>
        <w:adjustRightInd w:val="0"/>
        <w:ind w:firstLine="709"/>
        <w:jc w:val="both"/>
      </w:pPr>
      <w:r w:rsidRPr="002B2A01">
        <w:t xml:space="preserve">Правовой основой предоставления муниципальной услуги </w:t>
      </w:r>
      <w:r>
        <w:t xml:space="preserve">по </w:t>
      </w:r>
      <w:r w:rsidRPr="007D5CA1">
        <w:rPr>
          <w:szCs w:val="28"/>
        </w:rPr>
        <w:t>выдач</w:t>
      </w:r>
      <w:r>
        <w:rPr>
          <w:szCs w:val="28"/>
        </w:rPr>
        <w:t>е</w:t>
      </w:r>
      <w:bookmarkStart w:id="0" w:name="_GoBack"/>
      <w:bookmarkEnd w:id="0"/>
      <w:r w:rsidRPr="007D5CA1">
        <w:rPr>
          <w:szCs w:val="28"/>
        </w:rPr>
        <w:t xml:space="preserve"> градостроительного плана земельного участка</w:t>
      </w:r>
      <w:r w:rsidRPr="002B2A01">
        <w:t xml:space="preserve"> </w:t>
      </w:r>
      <w:r w:rsidRPr="002B2A01">
        <w:t>являются следующие нормативные правовые акты:</w:t>
      </w:r>
    </w:p>
    <w:p w:rsidR="00EC3EC8" w:rsidRPr="007D5CA1" w:rsidRDefault="00EC3EC8" w:rsidP="00EC3E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D5CA1">
        <w:rPr>
          <w:szCs w:val="28"/>
        </w:rPr>
        <w:t>а)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EC3EC8" w:rsidRPr="007D5CA1" w:rsidRDefault="00EC3EC8" w:rsidP="00EC3E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5CA1">
        <w:rPr>
          <w:szCs w:val="28"/>
        </w:rPr>
        <w:t xml:space="preserve">б) Градостроительный </w:t>
      </w:r>
      <w:hyperlink r:id="rId4" w:history="1">
        <w:r w:rsidRPr="007D5CA1">
          <w:t>кодекс</w:t>
        </w:r>
      </w:hyperlink>
      <w:r w:rsidRPr="007D5CA1">
        <w:rPr>
          <w:szCs w:val="28"/>
        </w:rPr>
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</w:r>
    </w:p>
    <w:p w:rsidR="00EC3EC8" w:rsidRPr="007D5CA1" w:rsidRDefault="00EC3EC8" w:rsidP="00EC3EC8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7D5CA1">
        <w:rPr>
          <w:szCs w:val="28"/>
          <w:lang w:eastAsia="en-US"/>
        </w:rPr>
        <w:t>в)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EC3EC8" w:rsidRPr="007D5CA1" w:rsidRDefault="00EC3EC8" w:rsidP="00EC3EC8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7D5CA1">
        <w:rPr>
          <w:szCs w:val="28"/>
          <w:lang w:eastAsia="en-US"/>
        </w:rPr>
        <w:t>г)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EC3EC8" w:rsidRPr="007D5CA1" w:rsidRDefault="00EC3EC8" w:rsidP="00EC3EC8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7D5CA1">
        <w:rPr>
          <w:szCs w:val="28"/>
          <w:lang w:eastAsia="en-US"/>
        </w:rPr>
        <w:t xml:space="preserve">д) Приказ Минстроя России от 25.04.2017 № 741/пр «Об утверждении формы градостроительного плана земельного участка и порядка ее заполнения»; </w:t>
      </w:r>
    </w:p>
    <w:p w:rsidR="00EC3EC8" w:rsidRPr="007D5CA1" w:rsidRDefault="00EC3EC8" w:rsidP="00EC3E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7D5CA1">
        <w:rPr>
          <w:szCs w:val="28"/>
          <w:lang w:eastAsia="en-US"/>
        </w:rPr>
        <w:t>е) Постановление Правительства РФ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</w:r>
    </w:p>
    <w:p w:rsidR="00EC3EC8" w:rsidRPr="007D5CA1" w:rsidRDefault="00EC3EC8" w:rsidP="00EC3E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7D5CA1">
        <w:rPr>
          <w:szCs w:val="28"/>
          <w:lang w:eastAsia="en-US"/>
        </w:rPr>
        <w:t>ж) Постановление Правительства РФ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</w:r>
    </w:p>
    <w:p w:rsidR="00EC3EC8" w:rsidRPr="007D5CA1" w:rsidRDefault="00EC3EC8" w:rsidP="00EC3E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7D5CA1">
        <w:rPr>
          <w:szCs w:val="28"/>
          <w:lang w:eastAsia="en-US"/>
        </w:rPr>
        <w:t>з) Постановление Правительства РФ от 30.04.2014 N 403 «Об исчерпывающем перечне процедур в сфере жилищного строительства»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строительства»);</w:t>
      </w:r>
    </w:p>
    <w:p w:rsidR="00EC3EC8" w:rsidRPr="007D5CA1" w:rsidRDefault="00EC3EC8" w:rsidP="00EC3E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7D5CA1">
        <w:rPr>
          <w:szCs w:val="28"/>
          <w:lang w:eastAsia="en-US"/>
        </w:rPr>
        <w:t>и) Постановление Правительства РФ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 (вместе с «Правилами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объектов», «Правилами ведения реестров описаний процедур,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объектов»);</w:t>
      </w:r>
    </w:p>
    <w:p w:rsidR="00EC3EC8" w:rsidRDefault="00EC3EC8" w:rsidP="00EC3EC8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7D5CA1">
        <w:rPr>
          <w:szCs w:val="28"/>
          <w:lang w:eastAsia="en-US"/>
        </w:rPr>
        <w:t>к) Постановление Правительства РФ от 27.12.2016 № 1504 «Об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процедур»;</w:t>
      </w:r>
    </w:p>
    <w:p w:rsidR="00EC3EC8" w:rsidRDefault="00EC3EC8" w:rsidP="00EC3EC8">
      <w:pPr>
        <w:autoSpaceDE w:val="0"/>
        <w:autoSpaceDN w:val="0"/>
        <w:adjustRightInd w:val="0"/>
        <w:ind w:firstLine="709"/>
        <w:jc w:val="both"/>
      </w:pPr>
      <w:r>
        <w:lastRenderedPageBreak/>
        <w:t>л</w:t>
      </w:r>
      <w:r w:rsidRPr="002B2A01">
        <w:t>) Устав Баклашинского муниципального образования («Вестник Баклашинского муниципального образования», 30.12.2005</w:t>
      </w:r>
      <w:r>
        <w:t>;</w:t>
      </w:r>
    </w:p>
    <w:p w:rsidR="00EC3EC8" w:rsidRPr="0018634C" w:rsidRDefault="00EC3EC8" w:rsidP="00EC3EC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м) </w:t>
      </w:r>
      <w:r w:rsidRPr="0018634C">
        <w:rPr>
          <w:rFonts w:ascii="Times New Roman" w:hAnsi="Times New Roman"/>
          <w:sz w:val="24"/>
          <w:szCs w:val="24"/>
        </w:rPr>
        <w:t>решение Думы Баклашинского сельского поселения от 14.11.2013 № 30-рд «Об утверждении Генерального плана Баклашинского муниципального образования Шелеховского района Иркутской области» («Правовые акты Баклашинского сельского поселения», № 56, 25.11.2013);</w:t>
      </w:r>
    </w:p>
    <w:p w:rsidR="00EC3EC8" w:rsidRPr="0018634C" w:rsidRDefault="00EC3EC8" w:rsidP="00EC3E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н) </w:t>
      </w:r>
      <w:r w:rsidRPr="0018634C">
        <w:rPr>
          <w:rFonts w:ascii="Times New Roman" w:hAnsi="Times New Roman"/>
          <w:sz w:val="24"/>
          <w:szCs w:val="24"/>
        </w:rPr>
        <w:t>решение Думы Баклашинского сельского поселения от 14.11.2013 № 31-рд «Об утверждении Правил землепользования и застройки Баклашинского муниципального образования» («Правовые акты Баклашинского сельского поселения», № 56, 25.11.2013)</w:t>
      </w:r>
      <w:r>
        <w:rPr>
          <w:rFonts w:ascii="Times New Roman" w:hAnsi="Times New Roman"/>
          <w:sz w:val="24"/>
          <w:szCs w:val="24"/>
        </w:rPr>
        <w:t>.</w:t>
      </w:r>
    </w:p>
    <w:p w:rsidR="0064300F" w:rsidRDefault="0064300F"/>
    <w:sectPr w:rsidR="0064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3"/>
    <w:rsid w:val="0064300F"/>
    <w:rsid w:val="00EC3EC8"/>
    <w:rsid w:val="00F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8F0E-8F1E-4127-831C-AB4710E9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E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2019-07-22T02:59:00Z</dcterms:created>
  <dcterms:modified xsi:type="dcterms:W3CDTF">2019-07-22T03:00:00Z</dcterms:modified>
</cp:coreProperties>
</file>