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53" w:rsidRPr="00437D49" w:rsidRDefault="00EF3E53" w:rsidP="00EF3E53">
      <w:pPr>
        <w:jc w:val="center"/>
      </w:pPr>
      <w:r w:rsidRPr="00437D49">
        <w:t>Критерии</w:t>
      </w:r>
    </w:p>
    <w:p w:rsidR="00EF3E53" w:rsidRPr="00437D49" w:rsidRDefault="00EF3E53" w:rsidP="00EF3E53">
      <w:pPr>
        <w:jc w:val="center"/>
      </w:pPr>
      <w:r w:rsidRPr="00437D49">
        <w:t xml:space="preserve">отбора претендентов на замещение должности </w:t>
      </w:r>
    </w:p>
    <w:p w:rsidR="00EF3E53" w:rsidRPr="00437D49" w:rsidRDefault="00EF3E53" w:rsidP="00EF3E53">
      <w:pPr>
        <w:jc w:val="center"/>
      </w:pPr>
      <w:r>
        <w:t>ведущий специалист муниципальной службы</w:t>
      </w:r>
    </w:p>
    <w:p w:rsidR="00EF3E53" w:rsidRPr="00437D49" w:rsidRDefault="00EF3E53" w:rsidP="00EF3E53">
      <w:pPr>
        <w:jc w:val="both"/>
      </w:pPr>
    </w:p>
    <w:p w:rsidR="00EF3E53" w:rsidRPr="00437D49" w:rsidRDefault="00EF3E53" w:rsidP="00EF3E53">
      <w:pPr>
        <w:ind w:firstLine="567"/>
        <w:jc w:val="both"/>
        <w:rPr>
          <w:color w:val="000000"/>
        </w:rPr>
      </w:pPr>
      <w:r w:rsidRPr="00437D49">
        <w:rPr>
          <w:color w:val="000000"/>
        </w:rPr>
        <w:t>Требования, предъявляемые к претенденту на замещение должности муниципальной службы:</w:t>
      </w:r>
    </w:p>
    <w:p w:rsidR="00EF3E53" w:rsidRPr="00437D49" w:rsidRDefault="00EF3E53" w:rsidP="00EF3E5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г</w:t>
      </w:r>
      <w:r w:rsidRPr="00437D49">
        <w:rPr>
          <w:color w:val="000000"/>
        </w:rPr>
        <w:t>ражданство Российской Федерации;</w:t>
      </w:r>
    </w:p>
    <w:p w:rsidR="00EF3E53" w:rsidRPr="00437D49" w:rsidRDefault="00EF3E53" w:rsidP="00EF3E5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</w:t>
      </w:r>
      <w:r w:rsidRPr="00437D49">
        <w:rPr>
          <w:color w:val="000000"/>
        </w:rPr>
        <w:t>остижение возраста 18 лет;</w:t>
      </w:r>
    </w:p>
    <w:p w:rsidR="00EF3E53" w:rsidRPr="00437D49" w:rsidRDefault="00EF3E53" w:rsidP="00EF3E5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</w:t>
      </w:r>
      <w:r w:rsidRPr="00437D49">
        <w:rPr>
          <w:color w:val="000000"/>
        </w:rPr>
        <w:t>ладение государственным языком Российской Федерации;</w:t>
      </w:r>
    </w:p>
    <w:p w:rsidR="00EF3E53" w:rsidRPr="00437D49" w:rsidRDefault="00EF3E53" w:rsidP="00EF3E5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н</w:t>
      </w:r>
      <w:r w:rsidRPr="00437D49">
        <w:rPr>
          <w:color w:val="000000"/>
        </w:rPr>
        <w:t>аличие</w:t>
      </w:r>
      <w:r w:rsidRPr="00CA4581">
        <w:rPr>
          <w:color w:val="000000"/>
        </w:rPr>
        <w:t xml:space="preserve"> среднего профессионального образования по направлению деятельности</w:t>
      </w:r>
      <w:r w:rsidRPr="00437D49">
        <w:rPr>
          <w:color w:val="000000"/>
        </w:rPr>
        <w:t>;</w:t>
      </w:r>
    </w:p>
    <w:p w:rsidR="00EF3E53" w:rsidRPr="00437D49" w:rsidRDefault="00EF3E53" w:rsidP="00EF3E5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з</w:t>
      </w:r>
      <w:r w:rsidRPr="00437D49">
        <w:rPr>
          <w:color w:val="000000"/>
        </w:rPr>
        <w:t xml:space="preserve">нание Конституции Российской Федерации, Устава Иркутской области, устава </w:t>
      </w:r>
      <w:proofErr w:type="spellStart"/>
      <w:r w:rsidRPr="00437D49">
        <w:rPr>
          <w:color w:val="000000"/>
        </w:rPr>
        <w:t>Баклашинского</w:t>
      </w:r>
      <w:proofErr w:type="spellEnd"/>
      <w:r w:rsidRPr="00437D49">
        <w:rPr>
          <w:color w:val="000000"/>
        </w:rPr>
        <w:t xml:space="preserve"> муниципального образования, федерального закона «Об общих принципах организации  местного самоуправления в Российской Федерации», Федерального закона «Об основах муниципальной службы в  Российской Федерации, закона Иркутской области «Об отдельных вопросах муниципальной службы в Иркутской области», законов и  иных нормативных правовых актов  Российской Федерации, субъекта Российской Федерации, </w:t>
      </w:r>
      <w:proofErr w:type="spellStart"/>
      <w:r w:rsidRPr="00437D49">
        <w:rPr>
          <w:color w:val="000000"/>
        </w:rPr>
        <w:t>Баклашинского</w:t>
      </w:r>
      <w:proofErr w:type="spellEnd"/>
      <w:r w:rsidRPr="00437D49">
        <w:rPr>
          <w:color w:val="000000"/>
        </w:rPr>
        <w:t xml:space="preserve">  муниципального образования, регламента работы Администрации </w:t>
      </w:r>
      <w:proofErr w:type="spellStart"/>
      <w:r w:rsidRPr="00437D49">
        <w:rPr>
          <w:color w:val="000000"/>
        </w:rPr>
        <w:t>Баклашинского</w:t>
      </w:r>
      <w:proofErr w:type="spellEnd"/>
      <w:r w:rsidRPr="00437D49">
        <w:rPr>
          <w:color w:val="000000"/>
        </w:rPr>
        <w:t xml:space="preserve"> сельского поселения, правил внутреннего  трудового распорядка Администрации </w:t>
      </w:r>
      <w:proofErr w:type="spellStart"/>
      <w:r w:rsidRPr="00437D49">
        <w:rPr>
          <w:color w:val="000000"/>
        </w:rPr>
        <w:t>Баклашинского</w:t>
      </w:r>
      <w:proofErr w:type="spellEnd"/>
      <w:r w:rsidRPr="00437D49">
        <w:rPr>
          <w:color w:val="000000"/>
        </w:rPr>
        <w:t xml:space="preserve"> сельского поселения;</w:t>
      </w:r>
    </w:p>
    <w:p w:rsidR="00EF3E53" w:rsidRPr="00437D49" w:rsidRDefault="00EF3E53" w:rsidP="00EF3E53">
      <w:pPr>
        <w:numPr>
          <w:ilvl w:val="0"/>
          <w:numId w:val="1"/>
        </w:numPr>
        <w:jc w:val="both"/>
        <w:rPr>
          <w:color w:val="000000"/>
        </w:rPr>
      </w:pPr>
      <w:r w:rsidRPr="00437D49">
        <w:rPr>
          <w:color w:val="000000"/>
        </w:rPr>
        <w:t>Наличие навыков применения специальных профессиональных</w:t>
      </w:r>
      <w:r>
        <w:rPr>
          <w:color w:val="000000"/>
        </w:rPr>
        <w:t xml:space="preserve"> </w:t>
      </w:r>
      <w:r w:rsidRPr="00437D49">
        <w:rPr>
          <w:color w:val="000000"/>
        </w:rPr>
        <w:t>знаний,</w:t>
      </w:r>
      <w:r>
        <w:rPr>
          <w:color w:val="000000"/>
        </w:rPr>
        <w:t xml:space="preserve"> </w:t>
      </w:r>
      <w:r w:rsidRPr="00437D49">
        <w:rPr>
          <w:color w:val="000000"/>
        </w:rPr>
        <w:t>аналитической работы, системного подхода в решение задач, подготовки проектов правовых актов, иных управленческих документов, других навыков, необходимых для испо</w:t>
      </w:r>
      <w:r>
        <w:rPr>
          <w:color w:val="000000"/>
        </w:rPr>
        <w:t xml:space="preserve">лнения должностных обязанностей (в том числе, осуществление сбора, обработки и анализа информации по вопросам ЖКХ, благоустройства, уличного освещения, отлова безнадзорных животных, ремонта и содержание автомобильных дорог; предоставление отчетности в Министерство жилищной политики, энергетики и транспорта Иркутской области, в службу по тарифам Иркутской области, Федеральную монопольную службу  Иркутской   области; осуществление работы в системах ЕИАС, ЕСИА, ГИС ЖКХ; разработка  муниципальных программ </w:t>
      </w:r>
      <w:proofErr w:type="spellStart"/>
      <w:r>
        <w:rPr>
          <w:color w:val="000000"/>
        </w:rPr>
        <w:t>Баклашинского</w:t>
      </w:r>
      <w:proofErr w:type="spellEnd"/>
      <w:r>
        <w:rPr>
          <w:color w:val="000000"/>
        </w:rPr>
        <w:t xml:space="preserve"> сельского поселения по направлениям своей деятельности, обеспечение их реализации и контроль;  формирование муниципального задания и осуществление контроля за исполнением муниципального задания муниципальными бюджетными учреждениями; обеспечение своевременного проведения балансовых комиссий по оценке деятельности муниципальных бюджетных, Автономных учреждений, унитарных предприятий и т.д.)</w:t>
      </w:r>
    </w:p>
    <w:p w:rsidR="00EF3E53" w:rsidRPr="00437D49" w:rsidRDefault="00EF3E53" w:rsidP="00EF3E53">
      <w:pPr>
        <w:jc w:val="both"/>
      </w:pPr>
    </w:p>
    <w:p w:rsidR="00EF3E53" w:rsidRPr="00437D49" w:rsidRDefault="00EF3E53" w:rsidP="00EF3E53">
      <w:pPr>
        <w:jc w:val="right"/>
      </w:pPr>
    </w:p>
    <w:p w:rsidR="00D50A50" w:rsidRDefault="00D50A50">
      <w:bookmarkStart w:id="0" w:name="_GoBack"/>
      <w:bookmarkEnd w:id="0"/>
    </w:p>
    <w:sectPr w:rsidR="00D5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0199"/>
    <w:multiLevelType w:val="hybridMultilevel"/>
    <w:tmpl w:val="0E008FDA"/>
    <w:lvl w:ilvl="0" w:tplc="A8B0D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5D"/>
    <w:rsid w:val="00AE015D"/>
    <w:rsid w:val="00D50A50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8507-EE6C-4527-8A30-9FA8908F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2019-10-16T00:44:00Z</dcterms:created>
  <dcterms:modified xsi:type="dcterms:W3CDTF">2019-10-16T00:45:00Z</dcterms:modified>
</cp:coreProperties>
</file>