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BA4" w:rsidRDefault="00BC7BA4" w:rsidP="00BC7BA4">
      <w:pPr>
        <w:pStyle w:val="ConsPlusNormal0"/>
        <w:ind w:left="4395" w:firstLine="0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Баклашинского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BC7BA4" w:rsidRDefault="00BC7BA4" w:rsidP="00BC7BA4">
      <w:pPr>
        <w:pStyle w:val="ConsPlusNormal0"/>
        <w:ind w:left="439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BC7BA4" w:rsidRDefault="00BC7BA4" w:rsidP="00BC7BA4">
      <w:pPr>
        <w:pStyle w:val="ConsPlusNormal0"/>
        <w:ind w:left="4395"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(фамилия, имя, отчество)</w:t>
      </w:r>
    </w:p>
    <w:p w:rsidR="00BC7BA4" w:rsidRDefault="00BC7BA4" w:rsidP="00BC7BA4">
      <w:pPr>
        <w:pStyle w:val="ConsPlusNormal0"/>
        <w:ind w:left="439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______________________________________</w:t>
      </w:r>
    </w:p>
    <w:p w:rsidR="00BC7BA4" w:rsidRDefault="00BC7BA4" w:rsidP="00BC7BA4">
      <w:pPr>
        <w:pStyle w:val="ConsPlusNormal0"/>
        <w:ind w:left="4395"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</w:rPr>
        <w:t>для физических лиц - фамилия, имя, отчество; для юридических лиц - фамилия, имя, отчество руководителя, полное наименование организации)</w:t>
      </w:r>
    </w:p>
    <w:p w:rsidR="00BC7BA4" w:rsidRDefault="00BC7BA4" w:rsidP="00BC7BA4">
      <w:pPr>
        <w:pStyle w:val="ConsPlusNormal0"/>
        <w:ind w:left="439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проживающему (находящемуся) по </w:t>
      </w:r>
      <w:proofErr w:type="gramStart"/>
      <w:r>
        <w:rPr>
          <w:rFonts w:ascii="Times New Roman" w:hAnsi="Times New Roman"/>
          <w:sz w:val="24"/>
          <w:szCs w:val="24"/>
        </w:rPr>
        <w:t>адресу:_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BC7BA4" w:rsidRDefault="00BC7BA4" w:rsidP="00BC7BA4">
      <w:pPr>
        <w:pStyle w:val="ConsPlusNormal0"/>
        <w:ind w:left="4395"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(для физических лиц - адрес места жительства, почтовый адрес; для юридических лиц - почтовый адрес)</w:t>
      </w:r>
    </w:p>
    <w:p w:rsidR="00BC7BA4" w:rsidRDefault="00BC7BA4" w:rsidP="00BC7BA4">
      <w:pPr>
        <w:autoSpaceDE w:val="0"/>
        <w:autoSpaceDN w:val="0"/>
        <w:adjustRightInd w:val="0"/>
        <w:ind w:left="4395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_______________________</w:t>
      </w:r>
    </w:p>
    <w:p w:rsidR="00BC7BA4" w:rsidRDefault="00BC7BA4" w:rsidP="00BC7BA4">
      <w:pPr>
        <w:autoSpaceDE w:val="0"/>
        <w:autoSpaceDN w:val="0"/>
        <w:adjustRightInd w:val="0"/>
        <w:ind w:left="4395" w:firstLine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адрес электронной почты ___________________</w:t>
      </w:r>
    </w:p>
    <w:p w:rsidR="00BC7BA4" w:rsidRDefault="00BC7BA4" w:rsidP="00BC7BA4">
      <w:pPr>
        <w:autoSpaceDE w:val="0"/>
        <w:autoSpaceDN w:val="0"/>
        <w:adjustRightInd w:val="0"/>
        <w:rPr>
          <w:lang w:eastAsia="en-US"/>
        </w:rPr>
      </w:pPr>
    </w:p>
    <w:p w:rsidR="00BC7BA4" w:rsidRDefault="00BC7BA4" w:rsidP="00BC7BA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BC7BA4" w:rsidRDefault="00BC7BA4" w:rsidP="00BC7BA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выдаче разрешения на ввод объекта в эксплуатацию,</w:t>
      </w:r>
    </w:p>
    <w:p w:rsidR="00BC7BA4" w:rsidRDefault="00BC7BA4" w:rsidP="00BC7BA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ввод объекта в эксплуатацию в отношении этапа строительства, реконструкции объекта капитального строительства</w:t>
      </w:r>
    </w:p>
    <w:p w:rsidR="00BC7BA4" w:rsidRDefault="00BC7BA4" w:rsidP="00BC7BA4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(нужное подчеркнуть)</w:t>
      </w:r>
    </w:p>
    <w:p w:rsidR="00BC7BA4" w:rsidRDefault="00BC7BA4" w:rsidP="00BC7BA4">
      <w:pPr>
        <w:pStyle w:val="HTML"/>
        <w:jc w:val="center"/>
        <w:rPr>
          <w:rFonts w:ascii="Times New Roman" w:hAnsi="Times New Roman" w:cs="Times New Roman"/>
        </w:rPr>
      </w:pPr>
    </w:p>
    <w:p w:rsidR="00BC7BA4" w:rsidRDefault="00BC7BA4" w:rsidP="00BC7BA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выдать разрешение на ввод объекта в эксплуатацию, на ввод объекта в эксплуатацию в отношении этапа строительства, реконструкции объекта капитального строительства (нужное подчеркнуть) _____________________________________________</w:t>
      </w:r>
    </w:p>
    <w:p w:rsidR="00BC7BA4" w:rsidRDefault="00BC7BA4" w:rsidP="00BC7BA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C7BA4" w:rsidRDefault="00BC7BA4" w:rsidP="00BC7BA4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объекта капитального строительства, реконструкции в соответствии с проектной документацией)</w:t>
      </w:r>
    </w:p>
    <w:p w:rsidR="00BC7BA4" w:rsidRDefault="00BC7BA4" w:rsidP="00BC7BA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расположенного по адресу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</w:t>
      </w:r>
    </w:p>
    <w:p w:rsidR="00BC7BA4" w:rsidRDefault="00BC7BA4" w:rsidP="00BC7BA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C7BA4" w:rsidRDefault="00BC7BA4" w:rsidP="00BC7BA4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(полный адрес объекта капитального строительства с указанием субъекта Российской Федерации, муниципального района, поселения, или строительный адрес)</w:t>
      </w:r>
    </w:p>
    <w:p w:rsidR="00BC7BA4" w:rsidRDefault="00BC7BA4" w:rsidP="00BC7BA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земельном участке (земельных участках) с кадастровым номером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BC7BA4" w:rsidRDefault="00BC7BA4" w:rsidP="00BC7BA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строительный адрес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</w:t>
      </w:r>
    </w:p>
    <w:p w:rsidR="00BC7BA4" w:rsidRDefault="00BC7BA4" w:rsidP="00BC7BA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BC7BA4" w:rsidRDefault="00BC7BA4" w:rsidP="00BC7BA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Строительство/реконструкция осуществлялось на основании разрешения на строительство/реконструкцию, выданного _________________________________________</w:t>
      </w:r>
    </w:p>
    <w:p w:rsidR="00BC7BA4" w:rsidRDefault="00BC7BA4" w:rsidP="00BC7BA4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(наименование уполномоченного органа)</w:t>
      </w:r>
    </w:p>
    <w:p w:rsidR="00BC7BA4" w:rsidRDefault="00BC7BA4" w:rsidP="00BC7BA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___________________г. №__________________________.</w:t>
      </w:r>
    </w:p>
    <w:p w:rsidR="00BC7BA4" w:rsidRDefault="00BC7BA4" w:rsidP="00BC7BA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Разрешение (я) на ввод объекта в эксплуатацию в отношении этапа строительства, реконструкции объекта капитального строительства (при наличии) выдано ________________________________________________от 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___________________г.</w:t>
      </w:r>
    </w:p>
    <w:p w:rsidR="00BC7BA4" w:rsidRDefault="00BC7BA4" w:rsidP="00BC7BA4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(наименование уполномоченного органа)</w:t>
      </w:r>
    </w:p>
    <w:p w:rsidR="00BC7BA4" w:rsidRDefault="00BC7BA4" w:rsidP="00BC7BA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№__________________________</w:t>
      </w:r>
      <w:r>
        <w:t>.</w:t>
      </w:r>
    </w:p>
    <w:p w:rsidR="00BC7BA4" w:rsidRDefault="00BC7BA4" w:rsidP="00BC7BA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C7BA4" w:rsidRDefault="00BC7BA4" w:rsidP="00BC7BA4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объекте капитального строительства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tbl>
      <w:tblPr>
        <w:tblW w:w="9495" w:type="dxa"/>
        <w:tblCellSpacing w:w="15" w:type="dxa"/>
        <w:tblLayout w:type="fixed"/>
        <w:tblLook w:val="04A0" w:firstRow="1" w:lastRow="0" w:firstColumn="1" w:lastColumn="0" w:noHBand="0" w:noVBand="1"/>
      </w:tblPr>
      <w:tblGrid>
        <w:gridCol w:w="5268"/>
        <w:gridCol w:w="324"/>
        <w:gridCol w:w="1237"/>
        <w:gridCol w:w="61"/>
        <w:gridCol w:w="1259"/>
        <w:gridCol w:w="61"/>
        <w:gridCol w:w="1235"/>
        <w:gridCol w:w="50"/>
      </w:tblGrid>
      <w:tr w:rsidR="00BC7BA4" w:rsidTr="00BC7BA4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s1"/>
              <w:jc w:val="center"/>
            </w:pPr>
            <w:r>
              <w:t>Наименование показателя</w:t>
            </w:r>
          </w:p>
        </w:tc>
        <w:tc>
          <w:tcPr>
            <w:tcW w:w="1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s1"/>
              <w:jc w:val="center"/>
            </w:pPr>
            <w:r>
              <w:t>Единица измерения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s1"/>
              <w:jc w:val="center"/>
            </w:pPr>
            <w:r>
              <w:t>По проекту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s1"/>
              <w:spacing w:beforeAutospacing="0" w:afterAutospacing="0"/>
              <w:ind w:left="-45" w:right="-60"/>
              <w:jc w:val="center"/>
            </w:pPr>
            <w:r>
              <w:t>Фактически</w:t>
            </w:r>
          </w:p>
        </w:tc>
      </w:tr>
      <w:tr w:rsidR="00BC7BA4" w:rsidTr="00BC7BA4">
        <w:trPr>
          <w:tblCellSpacing w:w="15" w:type="dxa"/>
        </w:trPr>
        <w:tc>
          <w:tcPr>
            <w:tcW w:w="943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s3"/>
              <w:jc w:val="center"/>
            </w:pPr>
            <w:r>
              <w:t>1. Общие показатели вводимого в эксплуатацию объекта</w:t>
            </w:r>
          </w:p>
        </w:tc>
      </w:tr>
      <w:tr w:rsidR="00BC7BA4" w:rsidTr="00BC7BA4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s16"/>
            </w:pPr>
            <w:r>
              <w:t>Строительный объем - всего</w:t>
            </w:r>
          </w:p>
        </w:tc>
        <w:tc>
          <w:tcPr>
            <w:tcW w:w="1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s1"/>
              <w:jc w:val="center"/>
            </w:pPr>
            <w:r>
              <w:t>куб. м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</w:tr>
      <w:tr w:rsidR="00BC7BA4" w:rsidTr="00BC7BA4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s16"/>
            </w:pPr>
            <w:r>
              <w:t>в том числе надземной части</w:t>
            </w:r>
          </w:p>
        </w:tc>
        <w:tc>
          <w:tcPr>
            <w:tcW w:w="1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s1"/>
              <w:jc w:val="center"/>
            </w:pPr>
            <w:r>
              <w:t>куб. м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</w:tr>
      <w:tr w:rsidR="00BC7BA4" w:rsidTr="00BC7BA4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s16"/>
            </w:pPr>
            <w:r>
              <w:lastRenderedPageBreak/>
              <w:t>Общая площадь</w:t>
            </w:r>
          </w:p>
        </w:tc>
        <w:tc>
          <w:tcPr>
            <w:tcW w:w="1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s1"/>
              <w:jc w:val="center"/>
            </w:pPr>
            <w:r>
              <w:t>кв. м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</w:tr>
      <w:tr w:rsidR="00BC7BA4" w:rsidTr="00BC7BA4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s16"/>
            </w:pPr>
            <w:r>
              <w:t>Площадь нежилых помещений</w:t>
            </w:r>
          </w:p>
        </w:tc>
        <w:tc>
          <w:tcPr>
            <w:tcW w:w="1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s1"/>
              <w:jc w:val="center"/>
            </w:pPr>
            <w:r>
              <w:t>кв. м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</w:tr>
      <w:tr w:rsidR="00BC7BA4" w:rsidTr="00BC7BA4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s16"/>
            </w:pPr>
            <w:r>
              <w:t>Площадь встроенно-пристроенных помещений</w:t>
            </w:r>
          </w:p>
        </w:tc>
        <w:tc>
          <w:tcPr>
            <w:tcW w:w="1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s1"/>
              <w:jc w:val="center"/>
            </w:pPr>
            <w:r>
              <w:t>кв. м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</w:tr>
      <w:tr w:rsidR="00BC7BA4" w:rsidTr="00BC7BA4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s16"/>
            </w:pPr>
            <w:r>
              <w:t>Количество зданий, сооружений</w:t>
            </w:r>
            <w:r>
              <w:rPr>
                <w:vertAlign w:val="superscript"/>
              </w:rPr>
              <w:t>5</w:t>
            </w:r>
          </w:p>
        </w:tc>
        <w:tc>
          <w:tcPr>
            <w:tcW w:w="1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s1"/>
              <w:jc w:val="center"/>
            </w:pPr>
            <w:r>
              <w:t>шт.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</w:tr>
      <w:tr w:rsidR="00BC7BA4" w:rsidTr="00BC7BA4">
        <w:trPr>
          <w:tblCellSpacing w:w="15" w:type="dxa"/>
        </w:trPr>
        <w:tc>
          <w:tcPr>
            <w:tcW w:w="943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s3"/>
            </w:pPr>
            <w:r>
              <w:t>2. Объекты непроизводственного назначения</w:t>
            </w:r>
          </w:p>
        </w:tc>
      </w:tr>
      <w:tr w:rsidR="00BC7BA4" w:rsidTr="00BC7BA4">
        <w:trPr>
          <w:tblCellSpacing w:w="15" w:type="dxa"/>
        </w:trPr>
        <w:tc>
          <w:tcPr>
            <w:tcW w:w="943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 Нежилые объекты</w:t>
            </w:r>
          </w:p>
          <w:p w:rsidR="00BC7BA4" w:rsidRDefault="00BC7BA4">
            <w:pPr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(объекты здравоохранения, образования, культуры, отдыха, спорта)</w:t>
            </w:r>
          </w:p>
        </w:tc>
      </w:tr>
      <w:tr w:rsidR="00BC7BA4" w:rsidTr="00BC7BA4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s16"/>
            </w:pPr>
            <w:r>
              <w:t>Количество мест</w:t>
            </w:r>
          </w:p>
        </w:tc>
        <w:tc>
          <w:tcPr>
            <w:tcW w:w="1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</w:tr>
      <w:tr w:rsidR="00BC7BA4" w:rsidTr="00BC7BA4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s16"/>
            </w:pPr>
            <w:r>
              <w:t>Количество помещений</w:t>
            </w:r>
          </w:p>
        </w:tc>
        <w:tc>
          <w:tcPr>
            <w:tcW w:w="1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</w:tr>
      <w:tr w:rsidR="00BC7BA4" w:rsidTr="00BC7BA4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s16"/>
            </w:pPr>
            <w:r>
              <w:t>Вместимость</w:t>
            </w:r>
          </w:p>
        </w:tc>
        <w:tc>
          <w:tcPr>
            <w:tcW w:w="126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</w:tr>
      <w:tr w:rsidR="00BC7BA4" w:rsidTr="00BC7BA4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s16"/>
            </w:pPr>
            <w:r>
              <w:t>Количество этажей</w:t>
            </w:r>
          </w:p>
        </w:tc>
        <w:tc>
          <w:tcPr>
            <w:tcW w:w="126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</w:tr>
      <w:tr w:rsidR="00BC7BA4" w:rsidTr="00BC7BA4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s16"/>
            </w:pPr>
            <w:r>
              <w:t>в том числе подземных</w:t>
            </w:r>
          </w:p>
        </w:tc>
        <w:tc>
          <w:tcPr>
            <w:tcW w:w="12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</w:tr>
      <w:tr w:rsidR="00BC7BA4" w:rsidTr="00BC7BA4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s16"/>
            </w:pPr>
            <w:r>
              <w:t>Сети и системы инженерно-технического обеспечения</w:t>
            </w:r>
          </w:p>
        </w:tc>
        <w:tc>
          <w:tcPr>
            <w:tcW w:w="1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</w:tr>
      <w:tr w:rsidR="00BC7BA4" w:rsidTr="00BC7BA4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s16"/>
            </w:pPr>
            <w:r>
              <w:t>Лифты</w:t>
            </w:r>
          </w:p>
        </w:tc>
        <w:tc>
          <w:tcPr>
            <w:tcW w:w="1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s1"/>
              <w:jc w:val="center"/>
            </w:pPr>
            <w:r>
              <w:t>шт.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</w:tr>
      <w:tr w:rsidR="00BC7BA4" w:rsidTr="00BC7BA4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s16"/>
            </w:pPr>
            <w:r>
              <w:t>Эскалаторы</w:t>
            </w:r>
          </w:p>
        </w:tc>
        <w:tc>
          <w:tcPr>
            <w:tcW w:w="1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s1"/>
              <w:jc w:val="center"/>
            </w:pPr>
            <w:r>
              <w:t>шт.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</w:tr>
      <w:tr w:rsidR="00BC7BA4" w:rsidTr="00BC7BA4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s16"/>
            </w:pPr>
            <w:r>
              <w:t>Инвалидные подъемники</w:t>
            </w:r>
          </w:p>
        </w:tc>
        <w:tc>
          <w:tcPr>
            <w:tcW w:w="1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s1"/>
              <w:jc w:val="center"/>
            </w:pPr>
            <w:r>
              <w:t>шт.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</w:tr>
      <w:tr w:rsidR="00BC7BA4" w:rsidTr="00BC7BA4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s16"/>
            </w:pPr>
            <w:r>
              <w:t>Инвалидные подъемники</w:t>
            </w:r>
          </w:p>
        </w:tc>
        <w:tc>
          <w:tcPr>
            <w:tcW w:w="1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s1"/>
              <w:jc w:val="center"/>
            </w:pPr>
            <w:r>
              <w:t>шт.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</w:tr>
      <w:tr w:rsidR="00BC7BA4" w:rsidTr="00BC7BA4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s16"/>
            </w:pPr>
            <w:r>
              <w:t>Материалы фундаментов</w:t>
            </w:r>
          </w:p>
        </w:tc>
        <w:tc>
          <w:tcPr>
            <w:tcW w:w="1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</w:tr>
      <w:tr w:rsidR="00BC7BA4" w:rsidTr="00BC7BA4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s16"/>
            </w:pPr>
            <w:r>
              <w:t>Материалы стен</w:t>
            </w:r>
          </w:p>
        </w:tc>
        <w:tc>
          <w:tcPr>
            <w:tcW w:w="1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</w:tr>
      <w:tr w:rsidR="00BC7BA4" w:rsidTr="00BC7BA4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s16"/>
            </w:pPr>
            <w:r>
              <w:t>Материалы перекрытий</w:t>
            </w:r>
          </w:p>
        </w:tc>
        <w:tc>
          <w:tcPr>
            <w:tcW w:w="1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</w:tr>
      <w:tr w:rsidR="00BC7BA4" w:rsidTr="00BC7BA4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s16"/>
            </w:pPr>
            <w:r>
              <w:t>Материалы кровли</w:t>
            </w:r>
          </w:p>
        </w:tc>
        <w:tc>
          <w:tcPr>
            <w:tcW w:w="1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</w:tr>
      <w:tr w:rsidR="00BC7BA4" w:rsidTr="00BC7BA4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s16"/>
            </w:pPr>
            <w:r>
              <w:t>Иные показатели</w:t>
            </w:r>
            <w:r>
              <w:rPr>
                <w:vertAlign w:val="superscript"/>
              </w:rPr>
              <w:t>6</w:t>
            </w:r>
          </w:p>
        </w:tc>
        <w:tc>
          <w:tcPr>
            <w:tcW w:w="1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</w:tr>
      <w:tr w:rsidR="00BC7BA4" w:rsidTr="00BC7BA4">
        <w:trPr>
          <w:tblCellSpacing w:w="15" w:type="dxa"/>
        </w:trPr>
        <w:tc>
          <w:tcPr>
            <w:tcW w:w="943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s1"/>
              <w:jc w:val="center"/>
            </w:pPr>
            <w:r>
              <w:t>2.2. Объекты жилищного фонда</w:t>
            </w:r>
          </w:p>
        </w:tc>
      </w:tr>
      <w:tr w:rsidR="00BC7BA4" w:rsidTr="00BC7BA4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s16"/>
            </w:pPr>
            <w: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s1"/>
              <w:jc w:val="center"/>
            </w:pPr>
            <w:r>
              <w:t>кв. м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</w:tr>
      <w:tr w:rsidR="00BC7BA4" w:rsidTr="00BC7BA4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s16"/>
            </w:pPr>
            <w: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s1"/>
              <w:jc w:val="center"/>
            </w:pPr>
            <w:r>
              <w:t>кв. м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</w:tr>
      <w:tr w:rsidR="00BC7BA4" w:rsidTr="00BC7BA4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s16"/>
            </w:pPr>
            <w:r>
              <w:t>Количество этажей</w:t>
            </w:r>
          </w:p>
        </w:tc>
        <w:tc>
          <w:tcPr>
            <w:tcW w:w="126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s1"/>
              <w:jc w:val="center"/>
            </w:pPr>
            <w:r>
              <w:t>шт.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</w:tr>
      <w:tr w:rsidR="00BC7BA4" w:rsidTr="00BC7BA4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s16"/>
            </w:pPr>
            <w:r>
              <w:t>в том числе подземных</w:t>
            </w:r>
          </w:p>
        </w:tc>
        <w:tc>
          <w:tcPr>
            <w:tcW w:w="12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</w:tr>
      <w:tr w:rsidR="00BC7BA4" w:rsidTr="00BC7BA4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s16"/>
            </w:pPr>
            <w:r>
              <w:t>Количество секций</w:t>
            </w:r>
          </w:p>
        </w:tc>
        <w:tc>
          <w:tcPr>
            <w:tcW w:w="1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s1"/>
              <w:jc w:val="center"/>
            </w:pPr>
            <w:r>
              <w:t>секций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</w:tr>
      <w:tr w:rsidR="00BC7BA4" w:rsidTr="00BC7BA4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s16"/>
            </w:pPr>
            <w:r>
              <w:t>Количество квартир/общая площадь, всего в том числе:</w:t>
            </w:r>
          </w:p>
        </w:tc>
        <w:tc>
          <w:tcPr>
            <w:tcW w:w="1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s1"/>
              <w:jc w:val="center"/>
            </w:pPr>
            <w:r>
              <w:t>шт./кв. м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</w:tr>
      <w:tr w:rsidR="00BC7BA4" w:rsidTr="00BC7BA4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s16"/>
            </w:pPr>
            <w:r>
              <w:t>1-комнатные</w:t>
            </w:r>
          </w:p>
        </w:tc>
        <w:tc>
          <w:tcPr>
            <w:tcW w:w="1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s1"/>
              <w:jc w:val="center"/>
            </w:pPr>
            <w:r>
              <w:t>шт./кв. м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</w:tr>
      <w:tr w:rsidR="00BC7BA4" w:rsidTr="00BC7BA4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s16"/>
            </w:pPr>
            <w:r>
              <w:t>2-комнатные</w:t>
            </w:r>
          </w:p>
        </w:tc>
        <w:tc>
          <w:tcPr>
            <w:tcW w:w="1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s1"/>
              <w:jc w:val="center"/>
            </w:pPr>
            <w:r>
              <w:t>шт./кв. м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</w:tr>
      <w:tr w:rsidR="00BC7BA4" w:rsidTr="00BC7BA4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s16"/>
            </w:pPr>
            <w:r>
              <w:t>3-комнатные</w:t>
            </w:r>
          </w:p>
        </w:tc>
        <w:tc>
          <w:tcPr>
            <w:tcW w:w="1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s1"/>
              <w:jc w:val="center"/>
            </w:pPr>
            <w:r>
              <w:t>шт./кв. м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</w:tr>
      <w:tr w:rsidR="00BC7BA4" w:rsidTr="00BC7BA4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s16"/>
            </w:pPr>
            <w:r>
              <w:t>4-комнатные</w:t>
            </w:r>
          </w:p>
        </w:tc>
        <w:tc>
          <w:tcPr>
            <w:tcW w:w="1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s1"/>
              <w:jc w:val="center"/>
            </w:pPr>
            <w:r>
              <w:t>шт./кв. м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</w:tr>
      <w:tr w:rsidR="00BC7BA4" w:rsidTr="00BC7BA4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s16"/>
            </w:pPr>
            <w:r>
              <w:t>более чем 4-комнатные</w:t>
            </w:r>
          </w:p>
        </w:tc>
        <w:tc>
          <w:tcPr>
            <w:tcW w:w="1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s1"/>
              <w:jc w:val="center"/>
            </w:pPr>
            <w:r>
              <w:t>шт./кв. м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</w:tr>
      <w:tr w:rsidR="00BC7BA4" w:rsidTr="00BC7BA4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s16"/>
            </w:pPr>
            <w:r>
              <w:t>Общая площадь жилых помещений (с учетом балконов, лоджий, веранд и террас)</w:t>
            </w:r>
          </w:p>
        </w:tc>
        <w:tc>
          <w:tcPr>
            <w:tcW w:w="1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s1"/>
              <w:jc w:val="center"/>
            </w:pPr>
            <w:r>
              <w:t>кв. м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</w:tr>
      <w:tr w:rsidR="00BC7BA4" w:rsidTr="00BC7BA4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s16"/>
            </w:pPr>
            <w:r>
              <w:lastRenderedPageBreak/>
              <w:t>Сети и системы инженерно-технического обеспечения</w:t>
            </w:r>
          </w:p>
        </w:tc>
        <w:tc>
          <w:tcPr>
            <w:tcW w:w="1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</w:tr>
      <w:tr w:rsidR="00BC7BA4" w:rsidTr="00BC7BA4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s16"/>
            </w:pPr>
            <w:r>
              <w:t>Лифты</w:t>
            </w:r>
          </w:p>
        </w:tc>
        <w:tc>
          <w:tcPr>
            <w:tcW w:w="1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s1"/>
              <w:jc w:val="center"/>
            </w:pPr>
            <w:r>
              <w:t>шт.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</w:tr>
      <w:tr w:rsidR="00BC7BA4" w:rsidTr="00BC7BA4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s16"/>
            </w:pPr>
            <w:r>
              <w:t>Эскалаторы</w:t>
            </w:r>
          </w:p>
        </w:tc>
        <w:tc>
          <w:tcPr>
            <w:tcW w:w="1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s1"/>
              <w:jc w:val="center"/>
            </w:pPr>
            <w:r>
              <w:t>шт.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</w:tr>
      <w:tr w:rsidR="00BC7BA4" w:rsidTr="00BC7BA4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s16"/>
            </w:pPr>
            <w:r>
              <w:t>Инвалидные подъемники</w:t>
            </w:r>
          </w:p>
        </w:tc>
        <w:tc>
          <w:tcPr>
            <w:tcW w:w="1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s1"/>
              <w:jc w:val="center"/>
            </w:pPr>
            <w:r>
              <w:t>шт.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</w:tr>
      <w:tr w:rsidR="00BC7BA4" w:rsidTr="00BC7BA4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s16"/>
            </w:pPr>
            <w:r>
              <w:t>Материалы фундаментов</w:t>
            </w:r>
          </w:p>
        </w:tc>
        <w:tc>
          <w:tcPr>
            <w:tcW w:w="1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</w:tr>
      <w:tr w:rsidR="00BC7BA4" w:rsidTr="00BC7BA4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s16"/>
            </w:pPr>
            <w:r>
              <w:t>Материалы стен</w:t>
            </w:r>
          </w:p>
        </w:tc>
        <w:tc>
          <w:tcPr>
            <w:tcW w:w="1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</w:tr>
      <w:tr w:rsidR="00BC7BA4" w:rsidTr="00BC7BA4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s16"/>
            </w:pPr>
            <w:r>
              <w:t>Материалы перекрытий</w:t>
            </w:r>
          </w:p>
        </w:tc>
        <w:tc>
          <w:tcPr>
            <w:tcW w:w="1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</w:tr>
      <w:tr w:rsidR="00BC7BA4" w:rsidTr="00BC7BA4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s16"/>
            </w:pPr>
            <w:r>
              <w:t>Материалы кровли</w:t>
            </w:r>
          </w:p>
        </w:tc>
        <w:tc>
          <w:tcPr>
            <w:tcW w:w="1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</w:tr>
      <w:tr w:rsidR="00BC7BA4" w:rsidTr="00BC7BA4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s16"/>
            </w:pPr>
            <w:r>
              <w:t>Иные показатели</w:t>
            </w:r>
            <w:r>
              <w:rPr>
                <w:vertAlign w:val="superscript"/>
              </w:rPr>
              <w:t>7</w:t>
            </w:r>
          </w:p>
        </w:tc>
        <w:tc>
          <w:tcPr>
            <w:tcW w:w="1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</w:tr>
      <w:tr w:rsidR="00BC7BA4" w:rsidTr="00BC7BA4">
        <w:trPr>
          <w:tblCellSpacing w:w="15" w:type="dxa"/>
        </w:trPr>
        <w:tc>
          <w:tcPr>
            <w:tcW w:w="943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s3"/>
            </w:pPr>
            <w:r>
              <w:t>3. Объекты производственного назначения</w:t>
            </w:r>
          </w:p>
        </w:tc>
      </w:tr>
      <w:tr w:rsidR="00BC7BA4" w:rsidTr="00BC7BA4">
        <w:trPr>
          <w:tblCellSpacing w:w="15" w:type="dxa"/>
        </w:trPr>
        <w:tc>
          <w:tcPr>
            <w:tcW w:w="943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 w:rsidP="00BC7BA4">
            <w:pPr>
              <w:pStyle w:val="s1"/>
              <w:jc w:val="both"/>
            </w:pPr>
            <w: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BC7BA4" w:rsidTr="00BC7BA4">
        <w:trPr>
          <w:gridAfter w:val="1"/>
          <w:wAfter w:w="5" w:type="dxa"/>
          <w:tblCellSpacing w:w="15" w:type="dxa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s16"/>
            </w:pPr>
            <w:r>
              <w:t>Тип объекта</w:t>
            </w:r>
          </w:p>
        </w:tc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</w:tr>
      <w:tr w:rsidR="00BC7BA4" w:rsidTr="00BC7BA4">
        <w:trPr>
          <w:gridAfter w:val="1"/>
          <w:wAfter w:w="5" w:type="dxa"/>
          <w:tblCellSpacing w:w="15" w:type="dxa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s16"/>
            </w:pPr>
            <w:r>
              <w:t>Мощность</w:t>
            </w:r>
          </w:p>
        </w:tc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</w:tr>
      <w:tr w:rsidR="00BC7BA4" w:rsidTr="00BC7BA4">
        <w:trPr>
          <w:gridAfter w:val="1"/>
          <w:wAfter w:w="5" w:type="dxa"/>
          <w:tblCellSpacing w:w="15" w:type="dxa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s16"/>
            </w:pPr>
            <w:r>
              <w:t>Производительность</w:t>
            </w:r>
          </w:p>
        </w:tc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</w:tr>
      <w:tr w:rsidR="00BC7BA4" w:rsidTr="00BC7BA4">
        <w:trPr>
          <w:gridAfter w:val="1"/>
          <w:wAfter w:w="5" w:type="dxa"/>
          <w:tblCellSpacing w:w="15" w:type="dxa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s16"/>
              <w:jc w:val="both"/>
            </w:pPr>
            <w:r>
              <w:t>Сети и системы инженерно-технического обеспечения</w:t>
            </w:r>
          </w:p>
        </w:tc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</w:tr>
      <w:tr w:rsidR="00BC7BA4" w:rsidTr="00BC7BA4">
        <w:trPr>
          <w:gridAfter w:val="1"/>
          <w:wAfter w:w="5" w:type="dxa"/>
          <w:tblCellSpacing w:w="15" w:type="dxa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s16"/>
            </w:pPr>
            <w:r>
              <w:t>Лифты</w:t>
            </w:r>
          </w:p>
        </w:tc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s1"/>
              <w:jc w:val="center"/>
            </w:pPr>
            <w:r>
              <w:t>шт.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</w:tr>
      <w:tr w:rsidR="00BC7BA4" w:rsidTr="00BC7BA4">
        <w:trPr>
          <w:gridAfter w:val="1"/>
          <w:wAfter w:w="5" w:type="dxa"/>
          <w:tblCellSpacing w:w="15" w:type="dxa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s16"/>
            </w:pPr>
            <w:r>
              <w:t>Эскалаторы</w:t>
            </w:r>
          </w:p>
        </w:tc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s1"/>
              <w:jc w:val="center"/>
            </w:pPr>
            <w:r>
              <w:t>шт.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</w:tr>
      <w:tr w:rsidR="00BC7BA4" w:rsidTr="00BC7BA4">
        <w:trPr>
          <w:gridAfter w:val="1"/>
          <w:wAfter w:w="5" w:type="dxa"/>
          <w:tblCellSpacing w:w="15" w:type="dxa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s16"/>
            </w:pPr>
            <w:r>
              <w:t>Инвалидные подъемники</w:t>
            </w:r>
          </w:p>
        </w:tc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s1"/>
              <w:jc w:val="center"/>
            </w:pPr>
            <w:r>
              <w:t>шт.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</w:tr>
      <w:tr w:rsidR="00BC7BA4" w:rsidTr="00BC7BA4">
        <w:trPr>
          <w:gridAfter w:val="1"/>
          <w:wAfter w:w="5" w:type="dxa"/>
          <w:tblCellSpacing w:w="15" w:type="dxa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s16"/>
            </w:pPr>
            <w:r>
              <w:t>Материалы фундаментов</w:t>
            </w:r>
          </w:p>
        </w:tc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</w:tr>
      <w:tr w:rsidR="00BC7BA4" w:rsidTr="00BC7BA4">
        <w:trPr>
          <w:gridAfter w:val="1"/>
          <w:wAfter w:w="5" w:type="dxa"/>
          <w:tblCellSpacing w:w="15" w:type="dxa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s16"/>
            </w:pPr>
            <w:r>
              <w:t>Материалы стен</w:t>
            </w:r>
          </w:p>
        </w:tc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</w:tr>
      <w:tr w:rsidR="00BC7BA4" w:rsidTr="00BC7BA4">
        <w:trPr>
          <w:gridAfter w:val="1"/>
          <w:wAfter w:w="5" w:type="dxa"/>
          <w:tblCellSpacing w:w="15" w:type="dxa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s16"/>
            </w:pPr>
            <w:r>
              <w:t>Материалы перекрытий</w:t>
            </w:r>
          </w:p>
        </w:tc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</w:tr>
      <w:tr w:rsidR="00BC7BA4" w:rsidTr="00BC7BA4">
        <w:trPr>
          <w:gridAfter w:val="1"/>
          <w:wAfter w:w="5" w:type="dxa"/>
          <w:tblCellSpacing w:w="15" w:type="dxa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s16"/>
            </w:pPr>
            <w:r>
              <w:t>Материалы кровли</w:t>
            </w:r>
          </w:p>
        </w:tc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</w:tr>
      <w:tr w:rsidR="00BC7BA4" w:rsidTr="00BC7BA4">
        <w:trPr>
          <w:gridAfter w:val="1"/>
          <w:wAfter w:w="5" w:type="dxa"/>
          <w:tblCellSpacing w:w="15" w:type="dxa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s16"/>
            </w:pPr>
            <w:r>
              <w:t>Иные показатели</w:t>
            </w:r>
            <w:r>
              <w:rPr>
                <w:vertAlign w:val="superscript"/>
              </w:rPr>
              <w:t>8</w:t>
            </w:r>
          </w:p>
        </w:tc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</w:tr>
      <w:tr w:rsidR="00BC7BA4" w:rsidTr="00BC7BA4">
        <w:trPr>
          <w:gridAfter w:val="1"/>
          <w:wAfter w:w="5" w:type="dxa"/>
          <w:tblCellSpacing w:w="15" w:type="dxa"/>
        </w:trPr>
        <w:tc>
          <w:tcPr>
            <w:tcW w:w="93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s3"/>
            </w:pPr>
            <w:r>
              <w:t>4. Линейные объекты</w:t>
            </w:r>
          </w:p>
        </w:tc>
      </w:tr>
      <w:tr w:rsidR="00BC7BA4" w:rsidTr="00BC7BA4">
        <w:trPr>
          <w:gridAfter w:val="1"/>
          <w:wAfter w:w="5" w:type="dxa"/>
          <w:tblCellSpacing w:w="15" w:type="dxa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s16"/>
            </w:pPr>
            <w:r>
              <w:t>Категория (класс)</w:t>
            </w:r>
          </w:p>
        </w:tc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</w:tr>
      <w:tr w:rsidR="00BC7BA4" w:rsidTr="00BC7BA4">
        <w:trPr>
          <w:gridAfter w:val="1"/>
          <w:wAfter w:w="5" w:type="dxa"/>
          <w:tblCellSpacing w:w="15" w:type="dxa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s16"/>
            </w:pPr>
            <w:r>
              <w:t>Протяженность</w:t>
            </w:r>
          </w:p>
        </w:tc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</w:tr>
      <w:tr w:rsidR="00BC7BA4" w:rsidTr="00BC7BA4">
        <w:trPr>
          <w:gridAfter w:val="1"/>
          <w:wAfter w:w="5" w:type="dxa"/>
          <w:tblCellSpacing w:w="15" w:type="dxa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s16"/>
            </w:pPr>
            <w:r>
              <w:t>Мощность (пропускная способность, грузооборот, интенсивность движения)</w:t>
            </w:r>
          </w:p>
        </w:tc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</w:tr>
      <w:tr w:rsidR="00BC7BA4" w:rsidTr="00BC7BA4">
        <w:trPr>
          <w:gridAfter w:val="1"/>
          <w:wAfter w:w="5" w:type="dxa"/>
          <w:tblCellSpacing w:w="15" w:type="dxa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s16"/>
            </w:pPr>
            <w:r>
              <w:t>Диаметры и количество трубопроводов, характеристики материалов труб</w:t>
            </w:r>
          </w:p>
        </w:tc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</w:tr>
      <w:tr w:rsidR="00BC7BA4" w:rsidTr="00BC7BA4">
        <w:trPr>
          <w:gridAfter w:val="1"/>
          <w:wAfter w:w="5" w:type="dxa"/>
          <w:tblCellSpacing w:w="15" w:type="dxa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s16"/>
            </w:pPr>
            <w:r>
              <w:t>Тип (КЛ, ВЛ, КВЛ), уровень напряжения линий электропередачи</w:t>
            </w:r>
            <w:r>
              <w:rPr>
                <w:vertAlign w:val="superscript"/>
              </w:rPr>
              <w:t>9</w:t>
            </w:r>
          </w:p>
        </w:tc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</w:tr>
      <w:tr w:rsidR="00BC7BA4" w:rsidTr="00BC7BA4">
        <w:trPr>
          <w:gridAfter w:val="1"/>
          <w:wAfter w:w="5" w:type="dxa"/>
          <w:tblCellSpacing w:w="15" w:type="dxa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</w:tr>
      <w:tr w:rsidR="00BC7BA4" w:rsidTr="00BC7BA4">
        <w:trPr>
          <w:gridAfter w:val="1"/>
          <w:wAfter w:w="5" w:type="dxa"/>
          <w:tblCellSpacing w:w="15" w:type="dxa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s16"/>
              <w:rPr>
                <w:vertAlign w:val="superscript"/>
              </w:rPr>
            </w:pPr>
            <w:r>
              <w:t>Иные показатели</w:t>
            </w:r>
            <w:r>
              <w:rPr>
                <w:vertAlign w:val="superscript"/>
              </w:rPr>
              <w:t>10</w:t>
            </w:r>
          </w:p>
        </w:tc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</w:tr>
      <w:tr w:rsidR="00BC7BA4" w:rsidTr="00BC7BA4">
        <w:trPr>
          <w:gridAfter w:val="1"/>
          <w:wAfter w:w="5" w:type="dxa"/>
          <w:tblCellSpacing w:w="15" w:type="dxa"/>
        </w:trPr>
        <w:tc>
          <w:tcPr>
            <w:tcW w:w="93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 w:rsidP="00BC7BA4">
            <w:pPr>
              <w:pStyle w:val="s3"/>
              <w:jc w:val="both"/>
              <w:rPr>
                <w:vertAlign w:val="superscript"/>
              </w:rPr>
            </w:pPr>
            <w:r>
              <w:t>5. Соответствие требованиям энергетической эффективности и требованиям оснащенности приборами учета используемых энергетических ресурсов</w:t>
            </w:r>
            <w:r>
              <w:rPr>
                <w:vertAlign w:val="superscript"/>
              </w:rPr>
              <w:t>11</w:t>
            </w:r>
          </w:p>
        </w:tc>
      </w:tr>
      <w:tr w:rsidR="00BC7BA4" w:rsidTr="00BC7BA4">
        <w:trPr>
          <w:gridAfter w:val="1"/>
          <w:wAfter w:w="5" w:type="dxa"/>
          <w:tblCellSpacing w:w="15" w:type="dxa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s16"/>
            </w:pPr>
            <w:r>
              <w:t xml:space="preserve">Класс </w:t>
            </w:r>
            <w:proofErr w:type="spellStart"/>
            <w:r>
              <w:t>энергоэффективности</w:t>
            </w:r>
            <w:proofErr w:type="spellEnd"/>
            <w:r>
              <w:t xml:space="preserve"> здания</w:t>
            </w:r>
          </w:p>
        </w:tc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</w:tr>
      <w:tr w:rsidR="00BC7BA4" w:rsidTr="00BC7BA4">
        <w:trPr>
          <w:gridAfter w:val="1"/>
          <w:wAfter w:w="5" w:type="dxa"/>
          <w:tblCellSpacing w:w="15" w:type="dxa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s16"/>
              <w:jc w:val="both"/>
            </w:pPr>
            <w:r>
              <w:lastRenderedPageBreak/>
              <w:t>Удельный расход тепловой энергии на 1 кв. м площади</w:t>
            </w:r>
          </w:p>
        </w:tc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s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666750" cy="247650"/>
                      <wp:effectExtent l="0" t="0" r="0" b="0"/>
                      <wp:docPr id="1" name="Прямоугольни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6675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1DED1D" id="Прямоугольник 1" o:spid="_x0000_s1026" style="width:52.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</w:tr>
      <w:tr w:rsidR="00BC7BA4" w:rsidTr="00BC7BA4">
        <w:trPr>
          <w:gridAfter w:val="1"/>
          <w:wAfter w:w="5" w:type="dxa"/>
          <w:tblCellSpacing w:w="15" w:type="dxa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s16"/>
              <w:jc w:val="both"/>
            </w:pPr>
            <w:r>
              <w:t>Материалы утепления наружных ограждающих конструкций</w:t>
            </w:r>
          </w:p>
        </w:tc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</w:tr>
      <w:tr w:rsidR="00BC7BA4" w:rsidTr="00BC7BA4">
        <w:trPr>
          <w:gridAfter w:val="1"/>
          <w:wAfter w:w="5" w:type="dxa"/>
          <w:tblCellSpacing w:w="15" w:type="dxa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s16"/>
            </w:pPr>
            <w:r>
              <w:t>Заполнение световых проемов</w:t>
            </w:r>
          </w:p>
        </w:tc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A4" w:rsidRDefault="00BC7BA4">
            <w:pPr>
              <w:pStyle w:val="empty"/>
            </w:pPr>
            <w:r>
              <w:t> </w:t>
            </w:r>
          </w:p>
        </w:tc>
      </w:tr>
    </w:tbl>
    <w:p w:rsidR="00BC7BA4" w:rsidRDefault="00BC7BA4" w:rsidP="00BC7BA4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техническом/технических планах_______________________________________</w:t>
      </w:r>
    </w:p>
    <w:p w:rsidR="00BC7BA4" w:rsidRDefault="00BC7BA4" w:rsidP="00BC7BA4">
      <w:pPr>
        <w:pStyle w:val="HTM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(номер и дата подготовки технического плана; фамилия, имя, отчество (при наличии) </w:t>
      </w:r>
    </w:p>
    <w:p w:rsidR="00BC7BA4" w:rsidRDefault="00BC7BA4" w:rsidP="00BC7BA4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BC7BA4" w:rsidRDefault="00BC7BA4" w:rsidP="00BC7BA4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кадастрового инженера; номер, дата и кем выдан квалификационный аттестат)</w:t>
      </w:r>
    </w:p>
    <w:p w:rsidR="00BC7BA4" w:rsidRDefault="00BC7BA4" w:rsidP="00BC7BA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выдать разрешение на ввод объекта в эксплуатацию, на ввод объекта в эксплуатацию в отношении этапа строительства, реконструкции объекта капитального строительства (нужное подчеркнуть) на бумажном носителе/в форме электронного документа (ненужное зачеркнуть).</w:t>
      </w:r>
    </w:p>
    <w:p w:rsidR="00BC7BA4" w:rsidRDefault="00BC7BA4" w:rsidP="00BC7BA4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BC7BA4" w:rsidRDefault="00BC7BA4" w:rsidP="00BC7BA4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(документы, указанные в </w:t>
      </w:r>
      <w:hyperlink r:id="rId5" w:anchor="/document/72156054/entry/1021" w:history="1">
        <w:r>
          <w:rPr>
            <w:rStyle w:val="a7"/>
            <w:rFonts w:ascii="Times New Roman" w:hAnsi="Times New Roman" w:cs="Times New Roman"/>
          </w:rPr>
          <w:t>пункте 2</w:t>
        </w:r>
      </w:hyperlink>
      <w:r>
        <w:rPr>
          <w:rFonts w:ascii="Times New Roman" w:hAnsi="Times New Roman" w:cs="Times New Roman"/>
        </w:rPr>
        <w:t xml:space="preserve">7 </w:t>
      </w:r>
      <w:r>
        <w:rPr>
          <w:rStyle w:val="a8"/>
          <w:i w:val="0"/>
        </w:rPr>
        <w:t>административного регламента</w:t>
      </w:r>
    </w:p>
    <w:p w:rsidR="00BC7BA4" w:rsidRDefault="00BC7BA4" w:rsidP="00BC7BA4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C7BA4" w:rsidRDefault="00BC7BA4" w:rsidP="00BC7BA4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и/или </w:t>
      </w:r>
      <w:hyperlink r:id="rId6" w:anchor="/document/12138258/entry/5503" w:history="1">
        <w:r>
          <w:rPr>
            <w:rStyle w:val="a7"/>
            <w:rFonts w:ascii="Times New Roman" w:hAnsi="Times New Roman" w:cs="Times New Roman"/>
          </w:rPr>
          <w:t>частях 3</w:t>
        </w:r>
      </w:hyperlink>
      <w:r>
        <w:rPr>
          <w:rFonts w:ascii="Times New Roman" w:hAnsi="Times New Roman" w:cs="Times New Roman"/>
        </w:rPr>
        <w:t xml:space="preserve"> и </w:t>
      </w:r>
      <w:hyperlink r:id="rId7" w:anchor="/document/12138258/entry/5504" w:history="1">
        <w:r>
          <w:rPr>
            <w:rStyle w:val="a7"/>
            <w:rFonts w:ascii="Times New Roman" w:hAnsi="Times New Roman" w:cs="Times New Roman"/>
          </w:rPr>
          <w:t>4 статьи 55</w:t>
        </w:r>
      </w:hyperlink>
      <w:r>
        <w:rPr>
          <w:rFonts w:ascii="Times New Roman" w:hAnsi="Times New Roman" w:cs="Times New Roman"/>
        </w:rPr>
        <w:t xml:space="preserve"> Градостроительного кодекса Российской Федерации)</w:t>
      </w:r>
    </w:p>
    <w:p w:rsidR="00BC7BA4" w:rsidRDefault="00BC7BA4" w:rsidP="00BC7BA4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_____________________________________________________________на________л.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251"/>
        <w:gridCol w:w="64"/>
        <w:gridCol w:w="439"/>
        <w:gridCol w:w="64"/>
        <w:gridCol w:w="273"/>
        <w:gridCol w:w="64"/>
        <w:gridCol w:w="1725"/>
        <w:gridCol w:w="64"/>
        <w:gridCol w:w="503"/>
        <w:gridCol w:w="64"/>
        <w:gridCol w:w="362"/>
        <w:gridCol w:w="64"/>
        <w:gridCol w:w="337"/>
        <w:gridCol w:w="64"/>
        <w:gridCol w:w="385"/>
        <w:gridCol w:w="64"/>
        <w:gridCol w:w="4330"/>
        <w:gridCol w:w="348"/>
      </w:tblGrid>
      <w:tr w:rsidR="00BC7BA4" w:rsidTr="00BC7BA4">
        <w:trPr>
          <w:gridAfter w:val="1"/>
          <w:wAfter w:w="348" w:type="dxa"/>
          <w:trHeight w:val="80"/>
        </w:trPr>
        <w:tc>
          <w:tcPr>
            <w:tcW w:w="250" w:type="dxa"/>
            <w:hideMark/>
          </w:tcPr>
          <w:p w:rsidR="00BC7BA4" w:rsidRDefault="00BC7BA4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«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BA4" w:rsidRDefault="00BC7BA4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37" w:type="dxa"/>
            <w:gridSpan w:val="2"/>
            <w:hideMark/>
          </w:tcPr>
          <w:p w:rsidR="00BC7BA4" w:rsidRDefault="00BC7BA4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BA4" w:rsidRDefault="00BC7BA4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hideMark/>
          </w:tcPr>
          <w:p w:rsidR="00BC7BA4" w:rsidRDefault="00BC7BA4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BA4" w:rsidRDefault="00BC7BA4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01" w:type="dxa"/>
            <w:gridSpan w:val="2"/>
            <w:hideMark/>
          </w:tcPr>
          <w:p w:rsidR="00BC7BA4" w:rsidRDefault="00BC7BA4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г.</w:t>
            </w:r>
          </w:p>
        </w:tc>
        <w:tc>
          <w:tcPr>
            <w:tcW w:w="449" w:type="dxa"/>
            <w:gridSpan w:val="2"/>
          </w:tcPr>
          <w:p w:rsidR="00BC7BA4" w:rsidRDefault="00BC7BA4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BA4" w:rsidRDefault="00BC7BA4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BC7BA4" w:rsidTr="00BC7BA4">
        <w:tc>
          <w:tcPr>
            <w:tcW w:w="314" w:type="dxa"/>
            <w:gridSpan w:val="2"/>
          </w:tcPr>
          <w:p w:rsidR="00BC7BA4" w:rsidRDefault="00BC7BA4">
            <w:pPr>
              <w:rPr>
                <w:kern w:val="2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7BA4" w:rsidRDefault="00BC7BA4">
            <w:pPr>
              <w:rPr>
                <w:kern w:val="2"/>
              </w:rPr>
            </w:pPr>
          </w:p>
        </w:tc>
        <w:tc>
          <w:tcPr>
            <w:tcW w:w="337" w:type="dxa"/>
            <w:gridSpan w:val="2"/>
          </w:tcPr>
          <w:p w:rsidR="00BC7BA4" w:rsidRDefault="00BC7BA4">
            <w:pPr>
              <w:rPr>
                <w:kern w:val="2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7BA4" w:rsidRDefault="00BC7BA4">
            <w:pPr>
              <w:rPr>
                <w:kern w:val="2"/>
              </w:rPr>
            </w:pPr>
          </w:p>
        </w:tc>
        <w:tc>
          <w:tcPr>
            <w:tcW w:w="567" w:type="dxa"/>
            <w:gridSpan w:val="2"/>
          </w:tcPr>
          <w:p w:rsidR="00BC7BA4" w:rsidRDefault="00BC7BA4">
            <w:pPr>
              <w:rPr>
                <w:kern w:val="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7BA4" w:rsidRDefault="00BC7BA4">
            <w:pPr>
              <w:rPr>
                <w:kern w:val="2"/>
              </w:rPr>
            </w:pPr>
          </w:p>
        </w:tc>
        <w:tc>
          <w:tcPr>
            <w:tcW w:w="401" w:type="dxa"/>
            <w:gridSpan w:val="2"/>
          </w:tcPr>
          <w:p w:rsidR="00BC7BA4" w:rsidRDefault="00BC7BA4">
            <w:pPr>
              <w:rPr>
                <w:kern w:val="2"/>
              </w:rPr>
            </w:pPr>
          </w:p>
        </w:tc>
        <w:tc>
          <w:tcPr>
            <w:tcW w:w="449" w:type="dxa"/>
            <w:gridSpan w:val="2"/>
          </w:tcPr>
          <w:p w:rsidR="00BC7BA4" w:rsidRDefault="00BC7BA4">
            <w:pPr>
              <w:rPr>
                <w:kern w:val="2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C7BA4" w:rsidRDefault="00BC7BA4">
            <w:pPr>
              <w:ind w:firstLine="0"/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(подпись заявителя или представителя заявителя)</w:t>
            </w:r>
          </w:p>
        </w:tc>
      </w:tr>
    </w:tbl>
    <w:p w:rsidR="00BC7BA4" w:rsidRDefault="00BC7BA4" w:rsidP="00BC7BA4">
      <w:pPr>
        <w:rPr>
          <w:sz w:val="22"/>
          <w:szCs w:val="22"/>
        </w:rPr>
      </w:pPr>
    </w:p>
    <w:p w:rsidR="00BC7BA4" w:rsidRDefault="00BC7BA4" w:rsidP="00BC7BA4">
      <w:pPr>
        <w:pStyle w:val="HTM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М.П. (при наличии)</w:t>
      </w:r>
    </w:p>
    <w:p w:rsidR="00BC7BA4" w:rsidRDefault="00BC7BA4" w:rsidP="00BC7BA4">
      <w:pPr>
        <w:pStyle w:val="HTML"/>
      </w:pPr>
      <w:r>
        <w:t>──────────────────────────────</w:t>
      </w:r>
    </w:p>
    <w:p w:rsidR="00BC7BA4" w:rsidRDefault="00BC7BA4" w:rsidP="00BC7B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 Указывается адрес </w:t>
      </w:r>
      <w:r>
        <w:rPr>
          <w:rStyle w:val="a8"/>
          <w:rFonts w:ascii="Times New Roman" w:hAnsi="Times New Roman"/>
          <w:i w:val="0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капитального строительства/реконструкции, а при наличии - адрес объекта капитального строительства/реконструкции в соответствии с государственным адресным реестром с указанием реквизитов документов о присвоении, об изменении адреса; для линейных объектов указывается адрес, состоящий из наименований субъекта Российской Федерации и муниципального образования.</w:t>
      </w:r>
    </w:p>
    <w:p w:rsidR="00BC7BA4" w:rsidRDefault="00BC7BA4" w:rsidP="00BC7B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Указывается кадастровый номер земельного участка (земельных участков), на котором (которых), над или под которым (которыми) расположено здание, сооружение.</w:t>
      </w:r>
    </w:p>
    <w:p w:rsidR="00BC7BA4" w:rsidRDefault="00BC7BA4" w:rsidP="00BC7B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Указывается только в отношении объектов капитального строительства, разрешение на строительство которых выдано до вступления в силу </w:t>
      </w:r>
      <w:hyperlink r:id="rId8" w:anchor="/document/70803770/entry/0" w:history="1">
        <w:r>
          <w:rPr>
            <w:rStyle w:val="a7"/>
            <w:rFonts w:ascii="Times New Roman" w:hAnsi="Times New Roman"/>
            <w:sz w:val="24"/>
            <w:szCs w:val="24"/>
          </w:rPr>
          <w:t>постановления</w:t>
        </w:r>
      </w:hyperlink>
      <w:r>
        <w:rPr>
          <w:rFonts w:ascii="Times New Roman" w:hAnsi="Times New Roman"/>
          <w:sz w:val="24"/>
          <w:szCs w:val="24"/>
        </w:rPr>
        <w:t xml:space="preserve"> Правительства Российской Федерации от 19 ноября 2014 г. № 1221 «Об утверждении Правил присвоения, изменения и аннулирования адресов».</w:t>
      </w:r>
    </w:p>
    <w:p w:rsidR="00BC7BA4" w:rsidRDefault="00BC7BA4" w:rsidP="00BC7B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4 </w:t>
      </w:r>
      <w:r>
        <w:rPr>
          <w:rFonts w:ascii="Times New Roman" w:hAnsi="Times New Roman"/>
          <w:sz w:val="24"/>
          <w:szCs w:val="24"/>
        </w:rPr>
        <w:t xml:space="preserve">Сведения об объекте капитального строительства (в отношении линейных объектов допускается заполнение не всех граф </w:t>
      </w:r>
      <w:hyperlink r:id="rId9" w:anchor="/document/72156054/entry/14400" w:history="1">
        <w:r>
          <w:rPr>
            <w:rStyle w:val="a7"/>
            <w:rFonts w:ascii="Times New Roman" w:hAnsi="Times New Roman"/>
            <w:sz w:val="24"/>
            <w:szCs w:val="24"/>
          </w:rPr>
          <w:t>раздела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BC7BA4" w:rsidRDefault="00BC7BA4" w:rsidP="00BC7B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hyperlink r:id="rId10" w:anchor="/document/72156054/entry/14001" w:history="1">
        <w:r>
          <w:rPr>
            <w:rStyle w:val="a7"/>
            <w:rFonts w:ascii="Times New Roman" w:hAnsi="Times New Roman"/>
            <w:sz w:val="24"/>
            <w:szCs w:val="24"/>
          </w:rPr>
          <w:t>столбце</w:t>
        </w:r>
      </w:hyperlink>
      <w:r>
        <w:rPr>
          <w:rFonts w:ascii="Times New Roman" w:hAnsi="Times New Roman"/>
          <w:sz w:val="24"/>
          <w:szCs w:val="24"/>
        </w:rPr>
        <w:t xml:space="preserve"> «Наименование показателя» указываются показатели объекта капитального строительства/реконструкции.</w:t>
      </w:r>
    </w:p>
    <w:p w:rsidR="00BC7BA4" w:rsidRDefault="00BC7BA4" w:rsidP="00BC7B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hyperlink r:id="rId11" w:anchor="/document/72156054/entry/14001" w:history="1">
        <w:r>
          <w:rPr>
            <w:rStyle w:val="a7"/>
            <w:rFonts w:ascii="Times New Roman" w:hAnsi="Times New Roman"/>
            <w:sz w:val="24"/>
            <w:szCs w:val="24"/>
          </w:rPr>
          <w:t>столбце</w:t>
        </w:r>
      </w:hyperlink>
      <w:r>
        <w:rPr>
          <w:rFonts w:ascii="Times New Roman" w:hAnsi="Times New Roman"/>
          <w:sz w:val="24"/>
          <w:szCs w:val="24"/>
        </w:rPr>
        <w:t xml:space="preserve"> «Единица измерения» указываются единицы измерения.</w:t>
      </w:r>
    </w:p>
    <w:p w:rsidR="00BC7BA4" w:rsidRDefault="00BC7BA4" w:rsidP="00BC7B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hyperlink r:id="rId12" w:anchor="/document/72156054/entry/14001" w:history="1">
        <w:r>
          <w:rPr>
            <w:rStyle w:val="a7"/>
            <w:rFonts w:ascii="Times New Roman" w:hAnsi="Times New Roman"/>
            <w:sz w:val="24"/>
            <w:szCs w:val="24"/>
          </w:rPr>
          <w:t>столбце</w:t>
        </w:r>
      </w:hyperlink>
      <w:r>
        <w:rPr>
          <w:rFonts w:ascii="Times New Roman" w:hAnsi="Times New Roman"/>
          <w:sz w:val="24"/>
          <w:szCs w:val="24"/>
        </w:rPr>
        <w:t xml:space="preserve"> «По проекту» указывается показатель в определенных единицах измерения, соответствующих проектной документации.</w:t>
      </w:r>
    </w:p>
    <w:p w:rsidR="00BC7BA4" w:rsidRDefault="00BC7BA4" w:rsidP="00BC7B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hyperlink r:id="rId13" w:anchor="/document/72156054/entry/14001" w:history="1">
        <w:r>
          <w:rPr>
            <w:rStyle w:val="a7"/>
            <w:rFonts w:ascii="Times New Roman" w:hAnsi="Times New Roman"/>
            <w:sz w:val="24"/>
            <w:szCs w:val="24"/>
          </w:rPr>
          <w:t>столбце</w:t>
        </w:r>
      </w:hyperlink>
      <w:r>
        <w:rPr>
          <w:rFonts w:ascii="Times New Roman" w:hAnsi="Times New Roman"/>
          <w:sz w:val="24"/>
          <w:szCs w:val="24"/>
        </w:rPr>
        <w:t xml:space="preserve"> «Фактически» указывается фактический показатель в определенных единицах измерения, соответствующих проектной документации.</w:t>
      </w:r>
    </w:p>
    <w:p w:rsidR="00BC7BA4" w:rsidRDefault="00BC7BA4" w:rsidP="00BC7B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5</w:t>
      </w:r>
      <w:r>
        <w:rPr>
          <w:rFonts w:ascii="Times New Roman" w:hAnsi="Times New Roman"/>
          <w:sz w:val="24"/>
          <w:szCs w:val="24"/>
        </w:rPr>
        <w:t xml:space="preserve"> Количество вводимых в соответствии с разрешением в эксплуатацию зданий, сооружений должно соответствовать количеству технических планов.</w:t>
      </w:r>
    </w:p>
    <w:p w:rsidR="00BC7BA4" w:rsidRDefault="00BC7BA4" w:rsidP="00BC7B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6</w:t>
      </w:r>
      <w:r>
        <w:rPr>
          <w:rFonts w:ascii="Times New Roman" w:hAnsi="Times New Roman"/>
          <w:sz w:val="24"/>
          <w:szCs w:val="24"/>
        </w:rPr>
        <w:t xml:space="preserve"> Указываются дополнительные характеристики объекта капитального строительства/реконструкции,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объекта, необходимые для осуществления государстве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нного кадастрового учета.</w:t>
      </w:r>
    </w:p>
    <w:p w:rsidR="00BC7BA4" w:rsidRDefault="00BC7BA4" w:rsidP="00BC7B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lastRenderedPageBreak/>
        <w:t>7</w:t>
      </w:r>
      <w:r>
        <w:rPr>
          <w:rFonts w:ascii="Times New Roman" w:hAnsi="Times New Roman"/>
          <w:sz w:val="24"/>
          <w:szCs w:val="24"/>
        </w:rPr>
        <w:t xml:space="preserve"> Указываются дополнительные характеристики объекта капитального строительства/реконструкции,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объекта, необходимые для осуществления государственного кадастрового учета.</w:t>
      </w:r>
    </w:p>
    <w:p w:rsidR="00BC7BA4" w:rsidRDefault="00BC7BA4" w:rsidP="00BC7B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8</w:t>
      </w:r>
      <w:r>
        <w:rPr>
          <w:rFonts w:ascii="Times New Roman" w:hAnsi="Times New Roman"/>
          <w:sz w:val="24"/>
          <w:szCs w:val="24"/>
        </w:rPr>
        <w:t xml:space="preserve"> Указываются дополнительные характеристики объекта капитального строительства/реконструкции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объекта, необходимые для осуществления государственного кадастрового учета.</w:t>
      </w:r>
    </w:p>
    <w:p w:rsidR="00BC7BA4" w:rsidRDefault="00BC7BA4" w:rsidP="00BC7B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9</w:t>
      </w:r>
      <w:r>
        <w:rPr>
          <w:rFonts w:ascii="Times New Roman" w:hAnsi="Times New Roman"/>
          <w:sz w:val="24"/>
          <w:szCs w:val="24"/>
        </w:rPr>
        <w:t xml:space="preserve"> Сокращениями обозначаются: КЛ - кабельная линия электропередачи, ВЛ - воздушная линия электропередачи, КВЛ - кабельно-воздушная линия электропередачи.</w:t>
      </w:r>
    </w:p>
    <w:p w:rsidR="00BC7BA4" w:rsidRDefault="00BC7BA4" w:rsidP="00BC7B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10</w:t>
      </w:r>
      <w:r>
        <w:rPr>
          <w:rFonts w:ascii="Times New Roman" w:hAnsi="Times New Roman"/>
          <w:sz w:val="24"/>
          <w:szCs w:val="24"/>
        </w:rPr>
        <w:t xml:space="preserve"> Указываются дополнительные характеристики объекта капитального строительства/реконструкции,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объекта, необходимые для осуществления государственного кадастрового учета.</w:t>
      </w:r>
    </w:p>
    <w:p w:rsidR="00BC7BA4" w:rsidRDefault="00BC7BA4" w:rsidP="00BC7B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11</w:t>
      </w:r>
      <w:r>
        <w:rPr>
          <w:rFonts w:ascii="Times New Roman" w:hAnsi="Times New Roman"/>
          <w:sz w:val="24"/>
          <w:szCs w:val="24"/>
        </w:rPr>
        <w:t xml:space="preserve"> В отношении линейных объектов допускается заполнение не всех граф </w:t>
      </w:r>
      <w:hyperlink r:id="rId14" w:anchor="/document/72156054/entry/14500" w:history="1">
        <w:r>
          <w:rPr>
            <w:rStyle w:val="a7"/>
            <w:rFonts w:ascii="Times New Roman" w:hAnsi="Times New Roman"/>
            <w:sz w:val="24"/>
            <w:szCs w:val="24"/>
          </w:rPr>
          <w:t>раздела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BC7BA4" w:rsidRDefault="00BC7BA4" w:rsidP="00BC7BA4">
      <w:pPr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vertAlign w:val="superscript"/>
        </w:rPr>
        <w:t>12</w:t>
      </w:r>
      <w:r>
        <w:rPr>
          <w:rFonts w:ascii="Times New Roman" w:hAnsi="Times New Roman"/>
          <w:sz w:val="24"/>
          <w:szCs w:val="24"/>
        </w:rPr>
        <w:t xml:space="preserve"> Документы, установленные </w:t>
      </w:r>
      <w:hyperlink r:id="rId15" w:anchor="/document/12138258/entry/55" w:history="1">
        <w:r>
          <w:rPr>
            <w:rStyle w:val="a7"/>
            <w:rFonts w:ascii="Times New Roman" w:hAnsi="Times New Roman"/>
            <w:sz w:val="24"/>
            <w:szCs w:val="24"/>
          </w:rPr>
          <w:t>статьей 55</w:t>
        </w:r>
      </w:hyperlink>
      <w:r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Федерации, а также технические планы на здания, сооружения, которые передаются на электронных носителях.</w:t>
      </w:r>
    </w:p>
    <w:p w:rsidR="002B7367" w:rsidRPr="00BC7BA4" w:rsidRDefault="002B7367" w:rsidP="00BC7BA4"/>
    <w:sectPr w:rsidR="002B7367" w:rsidRPr="00BC7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52BA6"/>
    <w:multiLevelType w:val="hybridMultilevel"/>
    <w:tmpl w:val="074405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60"/>
    <w:rsid w:val="002B7367"/>
    <w:rsid w:val="004F1B58"/>
    <w:rsid w:val="00882960"/>
    <w:rsid w:val="00BC7BA4"/>
    <w:rsid w:val="00FE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C1665-4883-46C4-A9BC-282B9B6D1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EC8"/>
    <w:pPr>
      <w:spacing w:after="0" w:line="240" w:lineRule="auto"/>
      <w:ind w:firstLine="720"/>
      <w:jc w:val="both"/>
    </w:pPr>
    <w:rPr>
      <w:rFonts w:ascii="Tms Rmn" w:eastAsia="Batang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2E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FE2EC8"/>
    <w:rPr>
      <w:rFonts w:ascii="Arial" w:hAnsi="Arial" w:cs="Arial"/>
    </w:rPr>
  </w:style>
  <w:style w:type="paragraph" w:customStyle="1" w:styleId="ConsPlusNormal0">
    <w:name w:val="ConsPlusNormal"/>
    <w:link w:val="ConsPlusNormal"/>
    <w:rsid w:val="00FE2E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3">
    <w:name w:val="Strong"/>
    <w:basedOn w:val="a0"/>
    <w:uiPriority w:val="99"/>
    <w:qFormat/>
    <w:rsid w:val="00FE2EC8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4F1B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1B58"/>
    <w:rPr>
      <w:rFonts w:ascii="Courier New" w:eastAsia="Times New Roman" w:hAnsi="Courier New" w:cs="Courier New"/>
      <w:sz w:val="20"/>
      <w:szCs w:val="20"/>
      <w:lang w:eastAsia="ko-KR"/>
    </w:rPr>
  </w:style>
  <w:style w:type="paragraph" w:styleId="a4">
    <w:name w:val="Title"/>
    <w:basedOn w:val="a"/>
    <w:link w:val="a5"/>
    <w:qFormat/>
    <w:rsid w:val="004F1B58"/>
    <w:pPr>
      <w:ind w:firstLine="0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a5">
    <w:name w:val="Название Знак"/>
    <w:basedOn w:val="a0"/>
    <w:link w:val="a4"/>
    <w:rsid w:val="004F1B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F1B58"/>
    <w:pPr>
      <w:ind w:left="720"/>
      <w:contextualSpacing/>
    </w:pPr>
    <w:rPr>
      <w:rFonts w:eastAsia="Times New Roman"/>
    </w:rPr>
  </w:style>
  <w:style w:type="character" w:styleId="a7">
    <w:name w:val="Hyperlink"/>
    <w:semiHidden/>
    <w:unhideWhenUsed/>
    <w:rsid w:val="00BC7BA4"/>
    <w:rPr>
      <w:color w:val="0000FF"/>
      <w:u w:val="single"/>
    </w:rPr>
  </w:style>
  <w:style w:type="paragraph" w:customStyle="1" w:styleId="empty">
    <w:name w:val="empty"/>
    <w:basedOn w:val="a"/>
    <w:rsid w:val="00BC7BA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16">
    <w:name w:val="s_16"/>
    <w:basedOn w:val="a"/>
    <w:rsid w:val="00BC7BA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BC7BA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3">
    <w:name w:val="s_3"/>
    <w:basedOn w:val="a"/>
    <w:rsid w:val="00BC7BA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styleId="a8">
    <w:name w:val="Emphasis"/>
    <w:basedOn w:val="a0"/>
    <w:uiPriority w:val="20"/>
    <w:qFormat/>
    <w:rsid w:val="00BC7B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0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1588</Words>
  <Characters>9052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6</cp:revision>
  <dcterms:created xsi:type="dcterms:W3CDTF">2020-04-02T02:38:00Z</dcterms:created>
  <dcterms:modified xsi:type="dcterms:W3CDTF">2020-04-02T02:42:00Z</dcterms:modified>
</cp:coreProperties>
</file>