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6D" w:rsidRPr="00437D49" w:rsidRDefault="0050556D" w:rsidP="0050556D">
      <w:pPr>
        <w:jc w:val="center"/>
      </w:pPr>
      <w:r w:rsidRPr="00437D49">
        <w:rPr>
          <w:rStyle w:val="a4"/>
        </w:rPr>
        <w:t>ОБЪЯВЛЕНИЕ (ИНФОРМАЦИЯ)</w:t>
      </w:r>
    </w:p>
    <w:p w:rsidR="0050556D" w:rsidRPr="00437D49" w:rsidRDefault="0050556D" w:rsidP="0050556D">
      <w:pPr>
        <w:jc w:val="center"/>
      </w:pPr>
      <w:r w:rsidRPr="00437D49">
        <w:rPr>
          <w:rStyle w:val="a4"/>
        </w:rPr>
        <w:t>О ПРОВЕДЕНИИ ОТКРЫТОГО КОНКУРСА </w:t>
      </w:r>
    </w:p>
    <w:p w:rsidR="0050556D" w:rsidRPr="00437D49" w:rsidRDefault="0050556D" w:rsidP="0050556D">
      <w:pPr>
        <w:jc w:val="both"/>
      </w:pPr>
    </w:p>
    <w:p w:rsidR="0050556D" w:rsidRPr="00437D49" w:rsidRDefault="0050556D" w:rsidP="0050556D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437D49">
        <w:t xml:space="preserve">Администрация </w:t>
      </w:r>
      <w:proofErr w:type="spellStart"/>
      <w:r w:rsidRPr="00437D49">
        <w:t>Баклашинского</w:t>
      </w:r>
      <w:proofErr w:type="spellEnd"/>
      <w:r w:rsidRPr="00437D49">
        <w:t xml:space="preserve"> сельского поселения </w:t>
      </w:r>
      <w:bookmarkStart w:id="0" w:name="_GoBack"/>
      <w:r w:rsidRPr="00437D49">
        <w:t>объявляет открытый конкурс на замещение вакантной должности –</w:t>
      </w:r>
      <w:r w:rsidRPr="00437D49">
        <w:rPr>
          <w:color w:val="C00000"/>
        </w:rPr>
        <w:t xml:space="preserve"> </w:t>
      </w:r>
      <w:r>
        <w:t>начальник отдела стратегического развития и благоустройства</w:t>
      </w:r>
      <w:bookmarkEnd w:id="0"/>
      <w:r>
        <w:t>.</w:t>
      </w:r>
    </w:p>
    <w:p w:rsidR="0050556D" w:rsidRPr="00437D49" w:rsidRDefault="0050556D" w:rsidP="0050556D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437D49">
        <w:t>К претенденту на замещение указанной должности предъявляются следующие требования: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437D49">
        <w:t>1) гражданство Российской Федерации;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437D49">
        <w:t>2) достижение возраста 18 лет;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 w:rsidRPr="00437D49">
        <w:t>3) владение государственной языком Российской Федерации;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>
        <w:t xml:space="preserve">4) </w:t>
      </w:r>
      <w:r w:rsidRPr="007A1A08">
        <w:t xml:space="preserve">наличие </w:t>
      </w:r>
      <w:r>
        <w:t>высшего образования;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>
        <w:t xml:space="preserve">5) не менее одного года стажа муниципальной службы или не менее двух лет стажа работы по специальности, направлению подготовки;  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437D49">
        <w:t xml:space="preserve">6) знание Конституции Российской Федерации, Устава Иркутской области, Устава </w:t>
      </w:r>
      <w:proofErr w:type="spellStart"/>
      <w:r w:rsidRPr="00437D49">
        <w:t>Баклашинского</w:t>
      </w:r>
      <w:proofErr w:type="spellEnd"/>
      <w:r w:rsidRPr="00437D49">
        <w:t xml:space="preserve"> муниципального образования, Федерального закона «Об общих принципах организации местного самоуправления в Российской Федерации», регламента работы Администрации </w:t>
      </w:r>
      <w:proofErr w:type="spellStart"/>
      <w:r w:rsidRPr="00437D49">
        <w:t>Баклашинского</w:t>
      </w:r>
      <w:proofErr w:type="spellEnd"/>
      <w:r w:rsidRPr="00437D49">
        <w:t xml:space="preserve"> сельского поселения, правил внутреннего трудового распорядка Администрации </w:t>
      </w:r>
      <w:proofErr w:type="spellStart"/>
      <w:r w:rsidRPr="00437D49">
        <w:t>Баклашинского</w:t>
      </w:r>
      <w:proofErr w:type="spellEnd"/>
      <w:r w:rsidRPr="00437D49">
        <w:t xml:space="preserve"> сельского поселения;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 w:rsidRPr="00437D49">
        <w:t xml:space="preserve">7) </w:t>
      </w:r>
      <w:r w:rsidRPr="0045031B">
        <w:t>наличие навыков применения специальных профессиональных знаний, аналитической работы, системного подхода в решении задач, иных управленческих документов, планирования, умение проводить пресс-конференции, интервью и иные мероприятия с участием средств массовой информации, чтение топографических и тематических карт и планов в соответствии с условными знаками и обозначениями, определение координат границ земельных участков и вычисление их площадей; подготовка схем расположения земельных участков на кадастровом плане территории, расчет финансовых затрат на капитальный ремонт, ремонт и содержание автомобильных дорог местного значения; разработка планов дорожных работ, составление планов капитального строительства, реконструкции и ремонта объектов дорожной инфраструктуры муниципального образования, других навыков, необходимых для исполнения должностных обязанностей</w:t>
      </w:r>
      <w:r>
        <w:t>;</w:t>
      </w:r>
    </w:p>
    <w:p w:rsidR="0050556D" w:rsidRPr="00437D49" w:rsidRDefault="0050556D" w:rsidP="0050556D">
      <w:pPr>
        <w:tabs>
          <w:tab w:val="left" w:pos="0"/>
          <w:tab w:val="num" w:pos="993"/>
        </w:tabs>
        <w:ind w:firstLine="709"/>
        <w:jc w:val="both"/>
      </w:pPr>
      <w:r>
        <w:t>8) отсутствие судимости за наказание, исключающее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50556D" w:rsidRPr="00437D49" w:rsidRDefault="0050556D" w:rsidP="0050556D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437D49">
        <w:t xml:space="preserve">Приём документов осуществляется по адресу: 666021, Иркутская область, </w:t>
      </w:r>
      <w:proofErr w:type="spellStart"/>
      <w:r w:rsidRPr="00437D49">
        <w:t>Шелеховский</w:t>
      </w:r>
      <w:proofErr w:type="spellEnd"/>
      <w:r w:rsidRPr="00437D49">
        <w:t xml:space="preserve"> район, с. </w:t>
      </w:r>
      <w:proofErr w:type="spellStart"/>
      <w:r w:rsidRPr="00437D49">
        <w:t>Баклаши</w:t>
      </w:r>
      <w:proofErr w:type="spellEnd"/>
      <w:r w:rsidRPr="00437D49">
        <w:t>, ул. 8 Марта, 12.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437D49">
        <w:t xml:space="preserve">Контактное лицо: Загребина Светлана Владимировна – старший инспектор администрации </w:t>
      </w:r>
      <w:proofErr w:type="spellStart"/>
      <w:r w:rsidRPr="00437D49">
        <w:t>Баклашинского</w:t>
      </w:r>
      <w:proofErr w:type="spellEnd"/>
      <w:r w:rsidRPr="00437D49">
        <w:t xml:space="preserve"> сельского поселения.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437D49">
        <w:t>Тел. (39550) 74-234, факс: (39550) 74-204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437D49">
        <w:t xml:space="preserve">Сайт администрации: </w:t>
      </w:r>
      <w:hyperlink r:id="rId5" w:history="1">
        <w:r w:rsidRPr="00437D49">
          <w:rPr>
            <w:rStyle w:val="a3"/>
            <w:rFonts w:eastAsia="Arial Unicode MS"/>
          </w:rPr>
          <w:t>www.adm</w:t>
        </w:r>
        <w:proofErr w:type="spellStart"/>
        <w:r w:rsidRPr="00437D49">
          <w:rPr>
            <w:rStyle w:val="a3"/>
            <w:rFonts w:eastAsia="Arial Unicode MS"/>
            <w:lang w:val="en-US"/>
          </w:rPr>
          <w:t>baklashinsky</w:t>
        </w:r>
        <w:proofErr w:type="spellEnd"/>
        <w:r w:rsidRPr="00437D49">
          <w:rPr>
            <w:rStyle w:val="a3"/>
            <w:rFonts w:eastAsia="Arial Unicode MS"/>
          </w:rPr>
          <w:t>.</w:t>
        </w:r>
        <w:proofErr w:type="spellStart"/>
        <w:r w:rsidRPr="00437D49">
          <w:rPr>
            <w:rStyle w:val="a3"/>
            <w:rFonts w:eastAsia="Arial Unicode MS"/>
          </w:rPr>
          <w:t>ru</w:t>
        </w:r>
        <w:proofErr w:type="spellEnd"/>
      </w:hyperlink>
      <w:r w:rsidRPr="00437D49">
        <w:rPr>
          <w:u w:val="single"/>
        </w:rPr>
        <w:t xml:space="preserve"> </w:t>
      </w:r>
      <w:r w:rsidRPr="00437D49">
        <w:t xml:space="preserve"> </w:t>
      </w:r>
    </w:p>
    <w:p w:rsidR="0050556D" w:rsidRPr="00437D49" w:rsidRDefault="0050556D" w:rsidP="0050556D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437D49">
        <w:t xml:space="preserve">Начало приема документов для участия в конкурсе – 8 часов 00 минут </w:t>
      </w:r>
      <w:r>
        <w:t>15 января</w:t>
      </w:r>
      <w:r w:rsidRPr="00437D49">
        <w:t xml:space="preserve"> </w:t>
      </w:r>
      <w:r>
        <w:t>2021</w:t>
      </w:r>
      <w:r w:rsidRPr="00437D49">
        <w:t xml:space="preserve"> года, окончание - 17 часов 00 минут </w:t>
      </w:r>
      <w:r>
        <w:t>03</w:t>
      </w:r>
      <w:r w:rsidRPr="00437D49">
        <w:t xml:space="preserve"> </w:t>
      </w:r>
      <w:r>
        <w:t>февраля 2021</w:t>
      </w:r>
      <w:r w:rsidRPr="00437D49">
        <w:t xml:space="preserve"> года (в течение 20 дней со дня опубликования).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984984">
        <w:t>Документы принимаются ежедневно с 8 часов 00 минут до 17 часов 00 минут, в пятницу – с 8 часов 00 минут до 12 часов 00 минут, кроме субботы, воскресенья и выходных праздничных дней, перерыва на обед с 12-00 до13-00 часов</w:t>
      </w:r>
      <w:r>
        <w:t>, в предпраздничные дни рабочий день укорачивается на один час.</w:t>
      </w:r>
    </w:p>
    <w:p w:rsidR="0050556D" w:rsidRPr="00437D49" w:rsidRDefault="0050556D" w:rsidP="0050556D">
      <w:pPr>
        <w:tabs>
          <w:tab w:val="left" w:pos="900"/>
          <w:tab w:val="num" w:pos="993"/>
        </w:tabs>
        <w:ind w:firstLine="709"/>
        <w:jc w:val="both"/>
      </w:pPr>
      <w:r w:rsidRPr="00437D49">
        <w:t>Дата проведения конкурса –</w:t>
      </w:r>
      <w:r>
        <w:t xml:space="preserve"> 09 февраля 2021</w:t>
      </w:r>
      <w:r w:rsidRPr="00437D49">
        <w:t xml:space="preserve"> года в 14-00 час по адресу: с. </w:t>
      </w:r>
      <w:proofErr w:type="spellStart"/>
      <w:r w:rsidRPr="00437D49">
        <w:t>Баклаши</w:t>
      </w:r>
      <w:proofErr w:type="spellEnd"/>
      <w:r w:rsidRPr="00437D49">
        <w:t>, ул. 8 Марта, 12.</w:t>
      </w:r>
    </w:p>
    <w:p w:rsidR="0050556D" w:rsidRPr="00437D49" w:rsidRDefault="0050556D" w:rsidP="0050556D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437D49">
        <w:t>На втором этапе конкурса для оценки профессиональных и личностных качеств кандидатов на вакантные должности состоится индивидуальное собеседование.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437D49">
        <w:lastRenderedPageBreak/>
        <w:t xml:space="preserve">Для участия в конкурсе гражданин Российской Федерации, представляет следующие документы: 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>
        <w:t xml:space="preserve">1) </w:t>
      </w:r>
      <w:r w:rsidRPr="00437D49">
        <w:t>личное заявление;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>
        <w:t xml:space="preserve">2) </w:t>
      </w:r>
      <w:r w:rsidRPr="00437D49"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>
        <w:t>3) паспорт;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>
        <w:t>4) трудовую книжку и (или) сведения о трудовой деятельности, оформленные в установленном законодательством порядке, за исключением случае, когда трудовой договор заключается впервые;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>
        <w:t>5)  документ об образовании;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>
        <w:t>8) документы воинского учета- для граждан, пребывающих в запасе, и лиц, подлежащих призыву на военную службу;</w:t>
      </w:r>
      <w:r w:rsidRPr="005C1596">
        <w:t xml:space="preserve"> 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>
        <w:t>9) заключение медицинской организации</w:t>
      </w:r>
      <w:r w:rsidRPr="00437D49">
        <w:t xml:space="preserve"> об отсутствии заболевания, препятствующего поступлению на муниципальную службу (учетная </w:t>
      </w:r>
      <w:hyperlink r:id="rId6" w:history="1">
        <w:r w:rsidRPr="004C1081">
          <w:rPr>
            <w:rStyle w:val="a5"/>
            <w:b w:val="0"/>
          </w:rPr>
          <w:t>форма N 001-ГС/у</w:t>
        </w:r>
      </w:hyperlink>
      <w:r w:rsidRPr="00437D49">
        <w:t>);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>
        <w:t>11) сведения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>
        <w:t>12) заявление о согласии на обработку персональных данных;</w:t>
      </w:r>
    </w:p>
    <w:p w:rsidR="0050556D" w:rsidRDefault="0050556D" w:rsidP="0050556D">
      <w:pPr>
        <w:tabs>
          <w:tab w:val="num" w:pos="993"/>
        </w:tabs>
        <w:ind w:firstLine="709"/>
        <w:jc w:val="both"/>
      </w:pPr>
      <w:r>
        <w:t xml:space="preserve">13)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</w:t>
      </w:r>
      <w:hyperlink r:id="rId7" w:anchor="/document/73481105/entry/1400" w:history="1">
        <w:r w:rsidRPr="004C1081">
          <w:rPr>
            <w:rStyle w:val="a3"/>
          </w:rPr>
          <w:t>форме</w:t>
        </w:r>
      </w:hyperlink>
      <w:r>
        <w:t>, установленной Приказом МВД России от 27.09.2019 г. № 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преследования», - в связи с ограничением, установленным п. 2 ч. 1 ст. 13 Федерального закона от 02.03.2007 г. № 25-ФЗ «О муниципальной службе в Российской Федерации.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437D49">
        <w:t>Претендент может по своему усмотрению представить дополнительно рекомендации, результаты тестирования, характеристики и другие документы.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437D49">
        <w:t>7.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0556D" w:rsidRPr="00437D49" w:rsidRDefault="0050556D" w:rsidP="0050556D">
      <w:pPr>
        <w:tabs>
          <w:tab w:val="num" w:pos="993"/>
        </w:tabs>
        <w:ind w:firstLine="709"/>
        <w:jc w:val="both"/>
      </w:pPr>
      <w:r w:rsidRPr="00437D49">
        <w:t xml:space="preserve">За разъяснениями по всем вопросам проведения конкурса обращаться в администрацию </w:t>
      </w:r>
      <w:proofErr w:type="spellStart"/>
      <w:r w:rsidRPr="00437D49">
        <w:t>Баклашинского</w:t>
      </w:r>
      <w:proofErr w:type="spellEnd"/>
      <w:r w:rsidRPr="00437D49">
        <w:t xml:space="preserve"> сельского поселения по телефонам: (39550)74-234, с 09-00 до 16-00, е-</w:t>
      </w:r>
      <w:r w:rsidRPr="00437D49">
        <w:rPr>
          <w:lang w:val="en-US"/>
        </w:rPr>
        <w:t>mail</w:t>
      </w:r>
      <w:r>
        <w:t xml:space="preserve">: </w:t>
      </w:r>
      <w:hyperlink r:id="rId8" w:history="1">
        <w:r w:rsidRPr="00437D49">
          <w:rPr>
            <w:rStyle w:val="a3"/>
            <w:lang w:val="en-US"/>
          </w:rPr>
          <w:t>bak</w:t>
        </w:r>
        <w:r w:rsidRPr="00437D49">
          <w:rPr>
            <w:rStyle w:val="a3"/>
          </w:rPr>
          <w:t>.</w:t>
        </w:r>
        <w:r w:rsidRPr="00437D49">
          <w:rPr>
            <w:rStyle w:val="a3"/>
            <w:lang w:val="en-US"/>
          </w:rPr>
          <w:t>adm</w:t>
        </w:r>
        <w:r w:rsidRPr="00437D49">
          <w:rPr>
            <w:rStyle w:val="a3"/>
          </w:rPr>
          <w:t>@</w:t>
        </w:r>
        <w:r w:rsidRPr="00437D49">
          <w:rPr>
            <w:rStyle w:val="a3"/>
            <w:lang w:val="en-US"/>
          </w:rPr>
          <w:t>mail</w:t>
        </w:r>
        <w:r w:rsidRPr="00437D49">
          <w:rPr>
            <w:rStyle w:val="a3"/>
          </w:rPr>
          <w:t>.</w:t>
        </w:r>
        <w:r w:rsidRPr="00437D49">
          <w:rPr>
            <w:rStyle w:val="a3"/>
            <w:lang w:val="en-US"/>
          </w:rPr>
          <w:t>ru</w:t>
        </w:r>
      </w:hyperlink>
      <w:r>
        <w:t>, факс (39550) 74-2</w:t>
      </w:r>
      <w:r w:rsidRPr="00437D49">
        <w:t>04.</w:t>
      </w:r>
    </w:p>
    <w:p w:rsidR="0050556D" w:rsidRPr="00437D49" w:rsidRDefault="0050556D" w:rsidP="0050556D">
      <w:pPr>
        <w:ind w:left="4248" w:firstLine="708"/>
      </w:pPr>
    </w:p>
    <w:p w:rsidR="0050556D" w:rsidRPr="00437D49" w:rsidRDefault="0050556D" w:rsidP="0050556D">
      <w:pPr>
        <w:ind w:left="4248" w:firstLine="708"/>
      </w:pPr>
    </w:p>
    <w:p w:rsidR="00FB110A" w:rsidRDefault="00FB110A"/>
    <w:sectPr w:rsidR="00FB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76BED"/>
    <w:multiLevelType w:val="hybridMultilevel"/>
    <w:tmpl w:val="8886F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A28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2"/>
    <w:rsid w:val="0050556D"/>
    <w:rsid w:val="00864BD2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1B52-1F0A-4CAA-BB74-E0FD6CE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556D"/>
    <w:rPr>
      <w:color w:val="0000FF"/>
      <w:u w:val="single"/>
    </w:rPr>
  </w:style>
  <w:style w:type="character" w:styleId="a4">
    <w:name w:val="Strong"/>
    <w:qFormat/>
    <w:rsid w:val="0050556D"/>
    <w:rPr>
      <w:b/>
      <w:bCs/>
    </w:rPr>
  </w:style>
  <w:style w:type="character" w:customStyle="1" w:styleId="a5">
    <w:name w:val="Гипертекстовая ссылка"/>
    <w:rsid w:val="0050556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.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2413.3000/" TargetMode="External"/><Relationship Id="rId5" Type="http://schemas.openxmlformats.org/officeDocument/2006/relationships/hyperlink" Target="http://www.admbaklashinsk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2021-01-15T01:36:00Z</dcterms:created>
  <dcterms:modified xsi:type="dcterms:W3CDTF">2021-01-15T01:38:00Z</dcterms:modified>
</cp:coreProperties>
</file>