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37C" w:rsidRDefault="0059137C" w:rsidP="00097E7B">
      <w:pPr>
        <w:ind w:left="709" w:firstLine="0"/>
        <w:jc w:val="center"/>
        <w:rPr>
          <w:sz w:val="24"/>
          <w:szCs w:val="24"/>
        </w:rPr>
      </w:pPr>
    </w:p>
    <w:p w:rsidR="0059137C" w:rsidRPr="003E012D" w:rsidRDefault="0059137C" w:rsidP="00097E7B">
      <w:pPr>
        <w:ind w:left="709" w:firstLine="0"/>
        <w:jc w:val="center"/>
        <w:rPr>
          <w:sz w:val="24"/>
          <w:szCs w:val="24"/>
        </w:rPr>
      </w:pPr>
    </w:p>
    <w:p w:rsidR="00A37321" w:rsidRDefault="00642A41" w:rsidP="00B14465">
      <w:pPr>
        <w:autoSpaceDE w:val="0"/>
        <w:autoSpaceDN w:val="0"/>
        <w:adjustRightInd w:val="0"/>
        <w:spacing w:before="100" w:beforeAutospacing="1" w:after="100" w:afterAutospacing="1"/>
        <w:ind w:firstLine="0"/>
        <w:contextualSpacing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С 1 января 2021 года</w:t>
      </w:r>
      <w:r w:rsidR="00A51A2E">
        <w:rPr>
          <w:sz w:val="24"/>
          <w:szCs w:val="24"/>
        </w:rPr>
        <w:t xml:space="preserve"> </w:t>
      </w:r>
      <w:r w:rsidR="00097E7B" w:rsidRPr="003E012D">
        <w:rPr>
          <w:sz w:val="24"/>
          <w:szCs w:val="24"/>
        </w:rPr>
        <w:t>на территории Иркутской области</w:t>
      </w:r>
      <w:r w:rsidR="00DD1204" w:rsidRPr="003E012D">
        <w:rPr>
          <w:sz w:val="24"/>
          <w:szCs w:val="24"/>
        </w:rPr>
        <w:t xml:space="preserve"> нач</w:t>
      </w:r>
      <w:r w:rsidR="00A51A2E">
        <w:rPr>
          <w:sz w:val="24"/>
          <w:szCs w:val="24"/>
        </w:rPr>
        <w:t>и</w:t>
      </w:r>
      <w:r w:rsidR="00DD1204" w:rsidRPr="003E012D">
        <w:rPr>
          <w:sz w:val="24"/>
          <w:szCs w:val="24"/>
        </w:rPr>
        <w:t>н</w:t>
      </w:r>
      <w:r w:rsidR="00A51A2E">
        <w:rPr>
          <w:sz w:val="24"/>
          <w:szCs w:val="24"/>
        </w:rPr>
        <w:t>а</w:t>
      </w:r>
      <w:r w:rsidR="00DD1204" w:rsidRPr="003E012D">
        <w:rPr>
          <w:sz w:val="24"/>
          <w:szCs w:val="24"/>
        </w:rPr>
        <w:t xml:space="preserve">ет действовать новый </w:t>
      </w:r>
      <w:r w:rsidR="00A51A2E">
        <w:rPr>
          <w:sz w:val="24"/>
          <w:szCs w:val="24"/>
        </w:rPr>
        <w:t xml:space="preserve">порядок расчета налога на имущество физических лиц </w:t>
      </w:r>
      <w:r>
        <w:rPr>
          <w:sz w:val="24"/>
          <w:szCs w:val="24"/>
        </w:rPr>
        <w:t>за 2020 год от кадастровой стоимости имущества</w:t>
      </w:r>
      <w:bookmarkEnd w:id="0"/>
      <w:r>
        <w:rPr>
          <w:sz w:val="24"/>
          <w:szCs w:val="24"/>
        </w:rPr>
        <w:t>.</w:t>
      </w:r>
      <w:r w:rsidR="00A51A2E">
        <w:rPr>
          <w:sz w:val="24"/>
          <w:szCs w:val="24"/>
        </w:rPr>
        <w:t xml:space="preserve"> </w:t>
      </w:r>
      <w:r>
        <w:rPr>
          <w:sz w:val="24"/>
          <w:szCs w:val="24"/>
        </w:rPr>
        <w:t>Налог</w:t>
      </w:r>
      <w:r w:rsidR="006E42F7">
        <w:rPr>
          <w:sz w:val="24"/>
          <w:szCs w:val="24"/>
        </w:rPr>
        <w:t xml:space="preserve"> также</w:t>
      </w:r>
      <w:r>
        <w:rPr>
          <w:sz w:val="24"/>
          <w:szCs w:val="24"/>
        </w:rPr>
        <w:t xml:space="preserve"> </w:t>
      </w:r>
      <w:r w:rsidR="006E42F7">
        <w:rPr>
          <w:sz w:val="24"/>
          <w:szCs w:val="24"/>
        </w:rPr>
        <w:t>будет рассчитан</w:t>
      </w:r>
      <w:r>
        <w:rPr>
          <w:sz w:val="24"/>
          <w:szCs w:val="24"/>
        </w:rPr>
        <w:t xml:space="preserve"> по каждому объекту недвижимости в отдельности. Если недвижимость находится в общей долевой собственности, то каждый из ее участников будет платить налог пропорционально своей доле. </w:t>
      </w:r>
      <w:r w:rsidR="00BC3540">
        <w:rPr>
          <w:sz w:val="24"/>
          <w:szCs w:val="24"/>
        </w:rPr>
        <w:t>Е</w:t>
      </w:r>
      <w:r>
        <w:rPr>
          <w:sz w:val="24"/>
          <w:szCs w:val="24"/>
        </w:rPr>
        <w:t>сли квартира (или иная недвижимость) находится в общей совместной собственности супругов</w:t>
      </w:r>
      <w:r w:rsidR="00B14465">
        <w:rPr>
          <w:sz w:val="24"/>
          <w:szCs w:val="24"/>
        </w:rPr>
        <w:t>,</w:t>
      </w:r>
      <w:r>
        <w:rPr>
          <w:sz w:val="24"/>
          <w:szCs w:val="24"/>
        </w:rPr>
        <w:t xml:space="preserve"> и оба они указаны в свидетельстве о регистрации права собственности, то они будут платить налог поровну.</w:t>
      </w:r>
      <w:r w:rsidR="00B14465">
        <w:rPr>
          <w:sz w:val="24"/>
          <w:szCs w:val="24"/>
        </w:rPr>
        <w:t xml:space="preserve"> </w:t>
      </w:r>
      <w:r w:rsidR="00A37321">
        <w:rPr>
          <w:sz w:val="24"/>
          <w:szCs w:val="24"/>
        </w:rPr>
        <w:t xml:space="preserve">Срок уплаты налога на имущество остается </w:t>
      </w:r>
      <w:r w:rsidR="00032556">
        <w:rPr>
          <w:sz w:val="24"/>
          <w:szCs w:val="24"/>
        </w:rPr>
        <w:t>прежним</w:t>
      </w:r>
      <w:r w:rsidR="00A37321">
        <w:rPr>
          <w:sz w:val="24"/>
          <w:szCs w:val="24"/>
        </w:rPr>
        <w:t xml:space="preserve"> -  1 декабря. </w:t>
      </w:r>
    </w:p>
    <w:p w:rsidR="00B14465" w:rsidRDefault="00B14465" w:rsidP="00B14465">
      <w:pPr>
        <w:autoSpaceDE w:val="0"/>
        <w:autoSpaceDN w:val="0"/>
        <w:adjustRightInd w:val="0"/>
        <w:spacing w:before="100" w:beforeAutospacing="1" w:after="100" w:afterAutospacing="1"/>
        <w:ind w:firstLine="0"/>
        <w:contextualSpacing/>
        <w:rPr>
          <w:sz w:val="24"/>
          <w:szCs w:val="24"/>
        </w:rPr>
      </w:pPr>
    </w:p>
    <w:p w:rsidR="00D2301F" w:rsidRDefault="00B001BA" w:rsidP="00B14465">
      <w:pPr>
        <w:autoSpaceDE w:val="0"/>
        <w:autoSpaceDN w:val="0"/>
        <w:adjustRightInd w:val="0"/>
        <w:spacing w:before="100" w:beforeAutospacing="1" w:after="100" w:afterAutospacing="1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>Предварительно р</w:t>
      </w:r>
      <w:r w:rsidR="00F24AF3">
        <w:rPr>
          <w:sz w:val="24"/>
          <w:szCs w:val="24"/>
        </w:rPr>
        <w:t>ассчитать налог от кадастровой стоимости можно н</w:t>
      </w:r>
      <w:r w:rsidR="009E1578" w:rsidRPr="009E1578">
        <w:rPr>
          <w:sz w:val="24"/>
          <w:szCs w:val="24"/>
        </w:rPr>
        <w:t>а сайте</w:t>
      </w:r>
      <w:r>
        <w:rPr>
          <w:sz w:val="24"/>
          <w:szCs w:val="24"/>
        </w:rPr>
        <w:t xml:space="preserve"> ФНС России</w:t>
      </w:r>
      <w:r w:rsidR="009E1578" w:rsidRPr="009E1578">
        <w:rPr>
          <w:i/>
          <w:sz w:val="24"/>
          <w:szCs w:val="24"/>
        </w:rPr>
        <w:t xml:space="preserve"> </w:t>
      </w:r>
      <w:hyperlink r:id="rId5" w:history="1">
        <w:r w:rsidR="009E1578" w:rsidRPr="00F24AF3">
          <w:rPr>
            <w:b/>
            <w:sz w:val="24"/>
            <w:szCs w:val="24"/>
            <w:lang w:val="en-US"/>
          </w:rPr>
          <w:t>www</w:t>
        </w:r>
        <w:r w:rsidR="009E1578" w:rsidRPr="00F24AF3">
          <w:rPr>
            <w:b/>
            <w:sz w:val="24"/>
            <w:szCs w:val="24"/>
          </w:rPr>
          <w:t>.</w:t>
        </w:r>
        <w:r w:rsidR="009E1578" w:rsidRPr="00F24AF3">
          <w:rPr>
            <w:b/>
            <w:sz w:val="24"/>
            <w:szCs w:val="24"/>
            <w:lang w:val="en-US"/>
          </w:rPr>
          <w:t>nalog</w:t>
        </w:r>
        <w:r w:rsidR="009E1578" w:rsidRPr="00F24AF3">
          <w:rPr>
            <w:b/>
            <w:sz w:val="24"/>
            <w:szCs w:val="24"/>
          </w:rPr>
          <w:t>.</w:t>
        </w:r>
        <w:r w:rsidR="009E1578" w:rsidRPr="00F24AF3">
          <w:rPr>
            <w:b/>
            <w:sz w:val="24"/>
            <w:szCs w:val="24"/>
            <w:lang w:val="en-US"/>
          </w:rPr>
          <w:t>gov</w:t>
        </w:r>
        <w:r w:rsidR="009E1578" w:rsidRPr="00F24AF3">
          <w:rPr>
            <w:b/>
            <w:sz w:val="24"/>
            <w:szCs w:val="24"/>
          </w:rPr>
          <w:t>.</w:t>
        </w:r>
        <w:r w:rsidR="009E1578" w:rsidRPr="00F24AF3">
          <w:rPr>
            <w:b/>
            <w:sz w:val="24"/>
            <w:szCs w:val="24"/>
            <w:lang w:val="en-US"/>
          </w:rPr>
          <w:t>ru</w:t>
        </w:r>
      </w:hyperlink>
      <w:r w:rsidR="009E1578" w:rsidRPr="009E1578">
        <w:rPr>
          <w:color w:val="0070C0"/>
          <w:sz w:val="24"/>
          <w:szCs w:val="24"/>
        </w:rPr>
        <w:t xml:space="preserve"> </w:t>
      </w:r>
      <w:r w:rsidR="009E1578" w:rsidRPr="009E1578">
        <w:rPr>
          <w:sz w:val="24"/>
          <w:szCs w:val="24"/>
        </w:rPr>
        <w:t>в сервисе «Калькулятор земельного налога и налога на имущество физических лиц».</w:t>
      </w:r>
      <w:r w:rsidR="00F24AF3">
        <w:rPr>
          <w:sz w:val="24"/>
          <w:szCs w:val="24"/>
        </w:rPr>
        <w:t xml:space="preserve"> Для этого необходимо знать </w:t>
      </w:r>
      <w:r w:rsidR="00642A41">
        <w:rPr>
          <w:sz w:val="24"/>
          <w:szCs w:val="24"/>
        </w:rPr>
        <w:t>верную кадастровую стоимость объекта</w:t>
      </w:r>
      <w:r w:rsidR="00F24AF3">
        <w:rPr>
          <w:sz w:val="24"/>
          <w:szCs w:val="24"/>
        </w:rPr>
        <w:t xml:space="preserve">, </w:t>
      </w:r>
      <w:r w:rsidR="00642A41">
        <w:rPr>
          <w:sz w:val="24"/>
          <w:szCs w:val="24"/>
        </w:rPr>
        <w:t xml:space="preserve"> </w:t>
      </w:r>
      <w:r w:rsidR="00F24AF3">
        <w:rPr>
          <w:sz w:val="24"/>
          <w:szCs w:val="24"/>
        </w:rPr>
        <w:t>и</w:t>
      </w:r>
      <w:r w:rsidR="00642A41">
        <w:rPr>
          <w:sz w:val="24"/>
          <w:szCs w:val="24"/>
        </w:rPr>
        <w:t xml:space="preserve">нформацию о </w:t>
      </w:r>
      <w:r w:rsidR="00F24AF3">
        <w:rPr>
          <w:sz w:val="24"/>
          <w:szCs w:val="24"/>
        </w:rPr>
        <w:t xml:space="preserve">которой </w:t>
      </w:r>
      <w:r w:rsidR="00642A41">
        <w:rPr>
          <w:sz w:val="24"/>
          <w:szCs w:val="24"/>
        </w:rPr>
        <w:t>по состоянию на 1 января можно</w:t>
      </w:r>
      <w:r w:rsidR="00B14465">
        <w:rPr>
          <w:sz w:val="24"/>
          <w:szCs w:val="24"/>
        </w:rPr>
        <w:t xml:space="preserve"> получить</w:t>
      </w:r>
      <w:r w:rsidR="00642A41">
        <w:rPr>
          <w:sz w:val="24"/>
          <w:szCs w:val="24"/>
        </w:rPr>
        <w:t xml:space="preserve"> на сайте </w:t>
      </w:r>
      <w:r w:rsidR="00642A41" w:rsidRPr="00F24AF3">
        <w:rPr>
          <w:sz w:val="24"/>
          <w:szCs w:val="24"/>
        </w:rPr>
        <w:t>Росреестра</w:t>
      </w:r>
      <w:r w:rsidR="00F24AF3" w:rsidRPr="00F24AF3">
        <w:rPr>
          <w:sz w:val="24"/>
          <w:szCs w:val="24"/>
        </w:rPr>
        <w:t xml:space="preserve"> </w:t>
      </w:r>
      <w:r w:rsidR="00F24AF3" w:rsidRPr="00F24AF3">
        <w:rPr>
          <w:b/>
          <w:sz w:val="24"/>
          <w:szCs w:val="24"/>
        </w:rPr>
        <w:t xml:space="preserve"> </w:t>
      </w:r>
      <w:hyperlink r:id="rId6" w:history="1">
        <w:r w:rsidRPr="00B001BA">
          <w:rPr>
            <w:rStyle w:val="a6"/>
            <w:b/>
            <w:color w:val="auto"/>
            <w:sz w:val="24"/>
            <w:szCs w:val="24"/>
            <w:u w:val="none"/>
            <w:lang w:val="en-US"/>
          </w:rPr>
          <w:t>www</w:t>
        </w:r>
        <w:r w:rsidRPr="00B001BA">
          <w:rPr>
            <w:rStyle w:val="a6"/>
            <w:b/>
            <w:color w:val="auto"/>
            <w:sz w:val="24"/>
            <w:szCs w:val="24"/>
            <w:u w:val="none"/>
          </w:rPr>
          <w:t>.</w:t>
        </w:r>
        <w:r w:rsidRPr="00B001BA">
          <w:rPr>
            <w:rStyle w:val="a6"/>
            <w:b/>
            <w:color w:val="auto"/>
            <w:sz w:val="24"/>
            <w:szCs w:val="24"/>
            <w:u w:val="none"/>
            <w:lang w:val="en-US"/>
          </w:rPr>
          <w:t>rosreestr</w:t>
        </w:r>
      </w:hyperlink>
      <w:r w:rsidR="00F24AF3" w:rsidRPr="00B001BA">
        <w:rPr>
          <w:b/>
          <w:sz w:val="24"/>
          <w:szCs w:val="24"/>
        </w:rPr>
        <w:t>.</w:t>
      </w:r>
      <w:r w:rsidRPr="00B001BA">
        <w:rPr>
          <w:b/>
          <w:sz w:val="24"/>
          <w:szCs w:val="24"/>
          <w:lang w:val="en-US"/>
        </w:rPr>
        <w:t>gov</w:t>
      </w:r>
      <w:r w:rsidRPr="00B001BA">
        <w:rPr>
          <w:b/>
          <w:sz w:val="24"/>
          <w:szCs w:val="24"/>
        </w:rPr>
        <w:t>.</w:t>
      </w:r>
      <w:r w:rsidR="00F24AF3" w:rsidRPr="00B001BA">
        <w:rPr>
          <w:b/>
          <w:sz w:val="24"/>
          <w:szCs w:val="24"/>
          <w:lang w:val="en-US"/>
        </w:rPr>
        <w:t>ru</w:t>
      </w:r>
      <w:r>
        <w:rPr>
          <w:sz w:val="24"/>
          <w:szCs w:val="24"/>
        </w:rPr>
        <w:t>.</w:t>
      </w:r>
    </w:p>
    <w:p w:rsidR="00D2301F" w:rsidRPr="00D2301F" w:rsidRDefault="00D2301F" w:rsidP="00B14465">
      <w:pPr>
        <w:spacing w:before="100" w:beforeAutospacing="1" w:after="100" w:afterAutospacing="1"/>
        <w:ind w:firstLine="0"/>
        <w:contextualSpacing/>
        <w:rPr>
          <w:sz w:val="24"/>
          <w:szCs w:val="24"/>
        </w:rPr>
      </w:pPr>
      <w:r w:rsidRPr="00D2301F">
        <w:rPr>
          <w:sz w:val="24"/>
          <w:szCs w:val="24"/>
        </w:rPr>
        <w:t>Для того чтобы рассчитать сумму налога от кадастровой стоимости необходимо также учитывать вычеты, которые уменьшают налоговую базу (кадастровую стоимость), то есть:</w:t>
      </w:r>
    </w:p>
    <w:p w:rsidR="00D2301F" w:rsidRDefault="00B14465" w:rsidP="00B14465">
      <w:pPr>
        <w:autoSpaceDE w:val="0"/>
        <w:autoSpaceDN w:val="0"/>
        <w:adjustRightInd w:val="0"/>
        <w:spacing w:before="100" w:beforeAutospacing="1" w:after="100" w:afterAutospacing="1"/>
        <w:ind w:firstLine="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2301F" w:rsidRPr="00D2301F">
        <w:rPr>
          <w:sz w:val="24"/>
          <w:szCs w:val="24"/>
        </w:rPr>
        <w:t xml:space="preserve">кадастровая стоимость, уменьшенная на величину кадастровой стоимости 20 квадратных метров </w:t>
      </w:r>
      <w:hyperlink r:id="rId7" w:history="1">
        <w:r w:rsidR="00D2301F" w:rsidRPr="00D2301F">
          <w:rPr>
            <w:sz w:val="24"/>
            <w:szCs w:val="24"/>
          </w:rPr>
          <w:t>общей площади</w:t>
        </w:r>
      </w:hyperlink>
      <w:r w:rsidR="00D2301F" w:rsidRPr="00D2301F">
        <w:rPr>
          <w:sz w:val="24"/>
          <w:szCs w:val="24"/>
        </w:rPr>
        <w:t xml:space="preserve"> квартиры</w:t>
      </w:r>
      <w:r w:rsidR="00BC3540">
        <w:rPr>
          <w:sz w:val="24"/>
          <w:szCs w:val="24"/>
        </w:rPr>
        <w:t>;</w:t>
      </w:r>
    </w:p>
    <w:p w:rsidR="00D2301F" w:rsidRDefault="00B14465" w:rsidP="00B14465">
      <w:pPr>
        <w:autoSpaceDE w:val="0"/>
        <w:autoSpaceDN w:val="0"/>
        <w:adjustRightInd w:val="0"/>
        <w:spacing w:before="100" w:beforeAutospacing="1" w:after="100" w:afterAutospacing="1"/>
        <w:ind w:firstLine="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2301F" w:rsidRPr="00D2301F">
        <w:rPr>
          <w:sz w:val="24"/>
          <w:szCs w:val="24"/>
        </w:rPr>
        <w:t>кадастровая стоимость, уменьшенная на величину кадастровой стоимости 10 квадратных метров площади комнаты</w:t>
      </w:r>
      <w:r w:rsidR="00BC3540">
        <w:rPr>
          <w:sz w:val="24"/>
          <w:szCs w:val="24"/>
        </w:rPr>
        <w:t>;</w:t>
      </w:r>
    </w:p>
    <w:p w:rsidR="00D2301F" w:rsidRDefault="00B14465" w:rsidP="00B14465">
      <w:pPr>
        <w:autoSpaceDE w:val="0"/>
        <w:autoSpaceDN w:val="0"/>
        <w:adjustRightInd w:val="0"/>
        <w:spacing w:before="100" w:beforeAutospacing="1" w:after="100" w:afterAutospacing="1"/>
        <w:ind w:firstLine="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-</w:t>
      </w:r>
      <w:r w:rsidR="00D2301F" w:rsidRPr="00D2301F">
        <w:rPr>
          <w:sz w:val="24"/>
          <w:szCs w:val="24"/>
        </w:rPr>
        <w:t>кадастровая стоимость, уменьшенная на величину кадастровой стоимости 50 квадратных метров общей площади жилого дома.</w:t>
      </w:r>
    </w:p>
    <w:p w:rsidR="00A14848" w:rsidRPr="00D2301F" w:rsidRDefault="00A14848" w:rsidP="00B14465">
      <w:pPr>
        <w:autoSpaceDE w:val="0"/>
        <w:autoSpaceDN w:val="0"/>
        <w:adjustRightInd w:val="0"/>
        <w:spacing w:before="100" w:beforeAutospacing="1" w:after="100" w:afterAutospacing="1"/>
        <w:ind w:firstLine="0"/>
        <w:contextualSpacing/>
        <w:jc w:val="left"/>
        <w:rPr>
          <w:sz w:val="24"/>
          <w:szCs w:val="24"/>
        </w:rPr>
      </w:pPr>
    </w:p>
    <w:p w:rsidR="007D1434" w:rsidRDefault="00B001BA" w:rsidP="00B14465">
      <w:pPr>
        <w:autoSpaceDE w:val="0"/>
        <w:autoSpaceDN w:val="0"/>
        <w:adjustRightInd w:val="0"/>
        <w:spacing w:before="100" w:beforeAutospacing="1" w:after="100" w:afterAutospacing="1"/>
        <w:ind w:firstLine="0"/>
        <w:contextualSpacing/>
        <w:rPr>
          <w:sz w:val="24"/>
          <w:szCs w:val="24"/>
        </w:rPr>
      </w:pPr>
      <w:r w:rsidRPr="00B001BA">
        <w:rPr>
          <w:sz w:val="24"/>
          <w:szCs w:val="24"/>
        </w:rPr>
        <w:t>Налоговая база в отношении объектов недвижимости, принадлежащих гражданам, имеющим трех и более несовершеннолетних детей, дополнительно уменьшается на величину кадастровой стоимости 5 кв. м общей площади квартиры, площади части квартиры, комнаты и 7 кв. м общей площади жилого дома, части жилого дома в расчете на каждого несовершеннолетнего ребенка. Этот налоговый вычет предоставляется в отношении одного объекта налогообложения каждого вида</w:t>
      </w:r>
      <w:r>
        <w:rPr>
          <w:sz w:val="24"/>
          <w:szCs w:val="24"/>
        </w:rPr>
        <w:t>.</w:t>
      </w:r>
    </w:p>
    <w:p w:rsidR="00B14465" w:rsidRDefault="00B14465" w:rsidP="00B14465">
      <w:pPr>
        <w:autoSpaceDE w:val="0"/>
        <w:autoSpaceDN w:val="0"/>
        <w:adjustRightInd w:val="0"/>
        <w:spacing w:before="100" w:beforeAutospacing="1" w:after="100" w:afterAutospacing="1"/>
        <w:ind w:firstLine="0"/>
        <w:contextualSpacing/>
        <w:rPr>
          <w:sz w:val="24"/>
          <w:szCs w:val="24"/>
        </w:rPr>
      </w:pPr>
    </w:p>
    <w:p w:rsidR="007D1434" w:rsidRPr="007D1434" w:rsidRDefault="00A51A2E" w:rsidP="00B14465">
      <w:pPr>
        <w:spacing w:before="100" w:beforeAutospacing="1" w:after="100" w:afterAutospacing="1"/>
        <w:ind w:firstLine="0"/>
        <w:contextualSpacing/>
        <w:rPr>
          <w:rFonts w:eastAsia="Times New Roman"/>
          <w:snapToGrid w:val="0"/>
          <w:color w:val="0070C0"/>
          <w:sz w:val="24"/>
          <w:szCs w:val="24"/>
        </w:rPr>
      </w:pPr>
      <w:r>
        <w:rPr>
          <w:sz w:val="24"/>
          <w:szCs w:val="24"/>
        </w:rPr>
        <w:t>Налоговые льготы по налогу на имущество физических лиц</w:t>
      </w:r>
      <w:r w:rsidRPr="00157B90">
        <w:rPr>
          <w:sz w:val="24"/>
          <w:szCs w:val="24"/>
        </w:rPr>
        <w:t xml:space="preserve"> сохраняются в полном объеме, не зависимо от того, что налог рассчитывается от кадастровой  стоимости имущества. Льгота по-прежнему предоставляется в отношении только одного объекта каждого вида имущества.</w:t>
      </w:r>
      <w:r w:rsidR="007D1434">
        <w:rPr>
          <w:sz w:val="24"/>
          <w:szCs w:val="24"/>
        </w:rPr>
        <w:t xml:space="preserve"> </w:t>
      </w:r>
      <w:r w:rsidR="00B001BA" w:rsidRPr="00157B90">
        <w:rPr>
          <w:sz w:val="24"/>
          <w:szCs w:val="24"/>
        </w:rPr>
        <w:t>Подробно о  применяемых ставка</w:t>
      </w:r>
      <w:r w:rsidR="00B001BA">
        <w:rPr>
          <w:sz w:val="24"/>
          <w:szCs w:val="24"/>
        </w:rPr>
        <w:t>х</w:t>
      </w:r>
      <w:r w:rsidR="00B001BA" w:rsidRPr="00157B90">
        <w:rPr>
          <w:sz w:val="24"/>
          <w:szCs w:val="24"/>
        </w:rPr>
        <w:t xml:space="preserve">, льготах и категориях налогоплательщиков, которым они предоставляются, можно узнать с помощью сервиса </w:t>
      </w:r>
      <w:r w:rsidR="00B001BA" w:rsidRPr="00B001BA">
        <w:rPr>
          <w:sz w:val="24"/>
          <w:szCs w:val="24"/>
        </w:rPr>
        <w:t>«</w:t>
      </w:r>
      <w:r w:rsidR="00B001BA" w:rsidRPr="00B001BA">
        <w:rPr>
          <w:bCs/>
          <w:sz w:val="24"/>
          <w:szCs w:val="24"/>
          <w:shd w:val="clear" w:color="auto" w:fill="FDFDFD"/>
        </w:rPr>
        <w:t>Справочная информация о ставках и льготах по имущественным налогам</w:t>
      </w:r>
      <w:r w:rsidR="00A37321">
        <w:rPr>
          <w:b/>
          <w:bCs/>
          <w:sz w:val="24"/>
          <w:szCs w:val="24"/>
          <w:shd w:val="clear" w:color="auto" w:fill="FDFDFD"/>
        </w:rPr>
        <w:t xml:space="preserve">», </w:t>
      </w:r>
      <w:r w:rsidR="00A37321" w:rsidRPr="00A37321">
        <w:rPr>
          <w:bCs/>
          <w:sz w:val="24"/>
          <w:szCs w:val="24"/>
          <w:shd w:val="clear" w:color="auto" w:fill="FDFDFD"/>
        </w:rPr>
        <w:t>а</w:t>
      </w:r>
      <w:r w:rsidR="00A37321">
        <w:rPr>
          <w:b/>
          <w:bCs/>
          <w:sz w:val="24"/>
          <w:szCs w:val="24"/>
          <w:shd w:val="clear" w:color="auto" w:fill="FDFDFD"/>
        </w:rPr>
        <w:t xml:space="preserve"> </w:t>
      </w:r>
      <w:r w:rsidR="00A37321">
        <w:rPr>
          <w:sz w:val="24"/>
          <w:szCs w:val="24"/>
        </w:rPr>
        <w:t>т</w:t>
      </w:r>
      <w:r w:rsidR="007D1434">
        <w:rPr>
          <w:sz w:val="24"/>
          <w:szCs w:val="24"/>
        </w:rPr>
        <w:t>акже задать в</w:t>
      </w:r>
      <w:r w:rsidR="00A37321">
        <w:rPr>
          <w:sz w:val="24"/>
          <w:szCs w:val="24"/>
        </w:rPr>
        <w:t>се интересующие вопросы можно в</w:t>
      </w:r>
      <w:r w:rsidR="007D1434">
        <w:rPr>
          <w:sz w:val="24"/>
          <w:szCs w:val="24"/>
        </w:rPr>
        <w:t xml:space="preserve"> «Личном кабинете физического лица</w:t>
      </w:r>
      <w:r w:rsidR="007D1434" w:rsidRPr="007D1434">
        <w:rPr>
          <w:sz w:val="24"/>
          <w:szCs w:val="24"/>
        </w:rPr>
        <w:t xml:space="preserve">» </w:t>
      </w:r>
      <w:r w:rsidR="00A37321" w:rsidRPr="00B001BA">
        <w:rPr>
          <w:sz w:val="24"/>
          <w:szCs w:val="24"/>
        </w:rPr>
        <w:t>на сайте ФНС России</w:t>
      </w:r>
      <w:r w:rsidR="00A37321">
        <w:rPr>
          <w:sz w:val="24"/>
          <w:szCs w:val="24"/>
        </w:rPr>
        <w:t>.</w:t>
      </w:r>
    </w:p>
    <w:p w:rsidR="00A51A2E" w:rsidRPr="007D1434" w:rsidRDefault="00A51A2E" w:rsidP="00B14465">
      <w:pPr>
        <w:autoSpaceDE w:val="0"/>
        <w:autoSpaceDN w:val="0"/>
        <w:adjustRightInd w:val="0"/>
        <w:spacing w:before="100" w:beforeAutospacing="1" w:after="100" w:afterAutospacing="1"/>
        <w:ind w:firstLine="0"/>
        <w:contextualSpacing/>
        <w:rPr>
          <w:sz w:val="24"/>
          <w:szCs w:val="24"/>
        </w:rPr>
      </w:pPr>
    </w:p>
    <w:p w:rsidR="00A51A2E" w:rsidRDefault="00A51A2E" w:rsidP="00B14465">
      <w:pPr>
        <w:spacing w:before="100" w:beforeAutospacing="1" w:after="100" w:afterAutospacing="1"/>
        <w:ind w:firstLine="0"/>
        <w:contextualSpacing/>
        <w:rPr>
          <w:sz w:val="24"/>
          <w:szCs w:val="24"/>
        </w:rPr>
      </w:pPr>
    </w:p>
    <w:p w:rsidR="0059137C" w:rsidRDefault="0059137C" w:rsidP="00B14465">
      <w:pPr>
        <w:spacing w:before="100" w:beforeAutospacing="1" w:after="100" w:afterAutospacing="1"/>
        <w:ind w:firstLine="0"/>
        <w:contextualSpacing/>
        <w:rPr>
          <w:rFonts w:eastAsia="Times New Roman"/>
          <w:color w:val="333333"/>
          <w:lang w:eastAsia="ru-RU"/>
        </w:rPr>
      </w:pPr>
    </w:p>
    <w:p w:rsidR="0059137C" w:rsidRPr="00862394" w:rsidRDefault="0059137C" w:rsidP="00B14465">
      <w:pPr>
        <w:spacing w:before="100" w:beforeAutospacing="1" w:after="100" w:afterAutospacing="1"/>
        <w:ind w:firstLine="0"/>
        <w:contextualSpacing/>
        <w:rPr>
          <w:rFonts w:eastAsia="Times New Roman"/>
          <w:color w:val="333333"/>
          <w:lang w:eastAsia="ru-RU"/>
        </w:rPr>
      </w:pPr>
    </w:p>
    <w:sectPr w:rsidR="0059137C" w:rsidRPr="00862394" w:rsidSect="003E012D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FE5DBB"/>
    <w:multiLevelType w:val="hybridMultilevel"/>
    <w:tmpl w:val="59E409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CEA2AB7"/>
    <w:multiLevelType w:val="hybridMultilevel"/>
    <w:tmpl w:val="E48206D2"/>
    <w:lvl w:ilvl="0" w:tplc="832A660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6747EEE"/>
    <w:multiLevelType w:val="multilevel"/>
    <w:tmpl w:val="6816A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E7B"/>
    <w:rsid w:val="00032556"/>
    <w:rsid w:val="00097E7B"/>
    <w:rsid w:val="00164602"/>
    <w:rsid w:val="00194FF3"/>
    <w:rsid w:val="0023043D"/>
    <w:rsid w:val="00345EC2"/>
    <w:rsid w:val="003871A2"/>
    <w:rsid w:val="003E012D"/>
    <w:rsid w:val="0059137C"/>
    <w:rsid w:val="00642A41"/>
    <w:rsid w:val="00670B47"/>
    <w:rsid w:val="006E42F7"/>
    <w:rsid w:val="007D1434"/>
    <w:rsid w:val="00862394"/>
    <w:rsid w:val="008F5485"/>
    <w:rsid w:val="009E1578"/>
    <w:rsid w:val="009F7DE7"/>
    <w:rsid w:val="00A14848"/>
    <w:rsid w:val="00A37321"/>
    <w:rsid w:val="00A51A2E"/>
    <w:rsid w:val="00A90195"/>
    <w:rsid w:val="00B001BA"/>
    <w:rsid w:val="00B14465"/>
    <w:rsid w:val="00B762F8"/>
    <w:rsid w:val="00BC3540"/>
    <w:rsid w:val="00BE2B37"/>
    <w:rsid w:val="00BE6970"/>
    <w:rsid w:val="00C33B53"/>
    <w:rsid w:val="00CB4A91"/>
    <w:rsid w:val="00D2301F"/>
    <w:rsid w:val="00D87A58"/>
    <w:rsid w:val="00DD1204"/>
    <w:rsid w:val="00DF6381"/>
    <w:rsid w:val="00EE2DA1"/>
    <w:rsid w:val="00F2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92A44D-39A6-44AB-953E-D615FDEC8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E7B"/>
    <w:pPr>
      <w:spacing w:after="0" w:line="240" w:lineRule="auto"/>
      <w:ind w:firstLine="709"/>
      <w:jc w:val="both"/>
    </w:pPr>
    <w:rPr>
      <w:rFonts w:ascii="Times New Roman" w:hAnsi="Times New Roman" w:cs="Times New Roman"/>
      <w:sz w:val="26"/>
      <w:szCs w:val="26"/>
    </w:rPr>
  </w:style>
  <w:style w:type="paragraph" w:styleId="1">
    <w:name w:val="heading 1"/>
    <w:basedOn w:val="a"/>
    <w:link w:val="10"/>
    <w:uiPriority w:val="9"/>
    <w:qFormat/>
    <w:rsid w:val="0023043D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3043D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04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04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04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304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304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3043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23043D"/>
    <w:rPr>
      <w:b/>
      <w:bCs/>
    </w:rPr>
  </w:style>
  <w:style w:type="character" w:styleId="a4">
    <w:name w:val="Emphasis"/>
    <w:basedOn w:val="a0"/>
    <w:uiPriority w:val="20"/>
    <w:qFormat/>
    <w:rsid w:val="0023043D"/>
    <w:rPr>
      <w:i/>
      <w:iCs/>
    </w:rPr>
  </w:style>
  <w:style w:type="paragraph" w:styleId="a5">
    <w:name w:val="List Paragraph"/>
    <w:basedOn w:val="a"/>
    <w:uiPriority w:val="34"/>
    <w:qFormat/>
    <w:rsid w:val="0023043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97E7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94FF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4FF3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BE2B37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aa">
    <w:name w:val="Знак Знак Знак Знак"/>
    <w:basedOn w:val="a"/>
    <w:rsid w:val="0059137C"/>
    <w:pPr>
      <w:spacing w:after="160" w:line="240" w:lineRule="exact"/>
      <w:ind w:firstLine="0"/>
      <w:jc w:val="left"/>
    </w:pPr>
    <w:rPr>
      <w:rFonts w:ascii="Verdana" w:eastAsia="Times New Roman" w:hAnsi="Verdan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11DEF86C364F143E33BE0EF7058E44CA1B0AE6FB1D9ACD4B14FAC525C6472D5ECDCA343BF6FAE00C2E306B259FFFE6EB853E000245206HBUC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reestr" TargetMode="External"/><Relationship Id="rId5" Type="http://schemas.openxmlformats.org/officeDocument/2006/relationships/hyperlink" Target="http://www.nalog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Газизова Татьяна Васильевна</dc:creator>
  <cp:lastModifiedBy>dima</cp:lastModifiedBy>
  <cp:revision>2</cp:revision>
  <cp:lastPrinted>2021-04-12T09:12:00Z</cp:lastPrinted>
  <dcterms:created xsi:type="dcterms:W3CDTF">2021-04-26T08:23:00Z</dcterms:created>
  <dcterms:modified xsi:type="dcterms:W3CDTF">2021-04-26T08:23:00Z</dcterms:modified>
</cp:coreProperties>
</file>