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A7" w:rsidRPr="00AA4DA7" w:rsidRDefault="00B662A7" w:rsidP="00CD5011">
      <w:pPr>
        <w:pStyle w:val="a4"/>
        <w:jc w:val="center"/>
      </w:pPr>
      <w:r w:rsidRPr="00AA4DA7">
        <w:t>Российская Федерация</w:t>
      </w:r>
    </w:p>
    <w:p w:rsidR="00B662A7" w:rsidRPr="00AA4DA7" w:rsidRDefault="00B662A7" w:rsidP="00CD5011">
      <w:pPr>
        <w:pStyle w:val="a4"/>
        <w:jc w:val="center"/>
      </w:pPr>
      <w:r w:rsidRPr="00AA4DA7">
        <w:t>Иркутская область</w:t>
      </w:r>
    </w:p>
    <w:p w:rsidR="00B662A7" w:rsidRPr="00AA4DA7" w:rsidRDefault="00B662A7" w:rsidP="00CD5011">
      <w:pPr>
        <w:pStyle w:val="a4"/>
        <w:jc w:val="center"/>
      </w:pPr>
      <w:r w:rsidRPr="00AA4DA7">
        <w:t>Шелеховский район</w:t>
      </w:r>
    </w:p>
    <w:p w:rsidR="00B662A7" w:rsidRPr="00AA4DA7" w:rsidRDefault="00B662A7" w:rsidP="00CD5011">
      <w:pPr>
        <w:pStyle w:val="a4"/>
        <w:jc w:val="center"/>
        <w:rPr>
          <w:b/>
        </w:rPr>
      </w:pPr>
      <w:r w:rsidRPr="00AA4DA7">
        <w:rPr>
          <w:b/>
        </w:rPr>
        <w:t>ДУМА БАКЛАШИНСКОГО СЕЛЬСКОГО ПОСЕЛЕНИЯ</w:t>
      </w:r>
    </w:p>
    <w:p w:rsidR="00B662A7" w:rsidRPr="00AA4DA7" w:rsidRDefault="00B662A7" w:rsidP="00CD5011">
      <w:pPr>
        <w:pStyle w:val="a4"/>
        <w:jc w:val="center"/>
        <w:rPr>
          <w:b/>
        </w:rPr>
      </w:pPr>
      <w:r w:rsidRPr="00AA4DA7">
        <w:rPr>
          <w:b/>
        </w:rPr>
        <w:t>Р Е Ш Е Н И Е</w:t>
      </w:r>
    </w:p>
    <w:tbl>
      <w:tblPr>
        <w:tblW w:w="9640" w:type="dxa"/>
        <w:tblInd w:w="-142" w:type="dxa"/>
        <w:tblLook w:val="00A0" w:firstRow="1" w:lastRow="0" w:firstColumn="1" w:lastColumn="0" w:noHBand="0" w:noVBand="0"/>
      </w:tblPr>
      <w:tblGrid>
        <w:gridCol w:w="5211"/>
        <w:gridCol w:w="4429"/>
      </w:tblGrid>
      <w:tr w:rsidR="00B662A7" w:rsidRPr="00AA4DA7" w:rsidTr="00316353">
        <w:tc>
          <w:tcPr>
            <w:tcW w:w="5211" w:type="dxa"/>
          </w:tcPr>
          <w:p w:rsidR="00B662A7" w:rsidRPr="00AA4DA7" w:rsidRDefault="00AB1405" w:rsidP="00716C78">
            <w:r w:rsidRPr="00AA4D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39369</wp:posOffset>
                      </wp:positionV>
                      <wp:extent cx="5911215" cy="0"/>
                      <wp:effectExtent l="0" t="19050" r="5143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121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1269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5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/RGAIAADQ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" strokeweight="4pt">
                      <v:stroke linestyle="thickBetweenThin"/>
                    </v:line>
                  </w:pict>
                </mc:Fallback>
              </mc:AlternateContent>
            </w:r>
          </w:p>
          <w:p w:rsidR="00B662A7" w:rsidRPr="00AA4DA7" w:rsidRDefault="003813F3" w:rsidP="003813F3">
            <w:r>
              <w:t>от 24 ноября 2022 года № 31-рд</w:t>
            </w:r>
          </w:p>
        </w:tc>
        <w:tc>
          <w:tcPr>
            <w:tcW w:w="4429" w:type="dxa"/>
          </w:tcPr>
          <w:p w:rsidR="00AA4DA7" w:rsidRDefault="00AA4DA7" w:rsidP="00197D89">
            <w:pPr>
              <w:jc w:val="right"/>
            </w:pPr>
          </w:p>
          <w:p w:rsidR="00B662A7" w:rsidRPr="00AA4DA7" w:rsidRDefault="00B662A7" w:rsidP="00197D89">
            <w:pPr>
              <w:jc w:val="right"/>
            </w:pPr>
            <w:r w:rsidRPr="00AA4DA7">
              <w:t xml:space="preserve">Принято на </w:t>
            </w:r>
            <w:r w:rsidR="003813F3">
              <w:t xml:space="preserve">9 </w:t>
            </w:r>
            <w:r w:rsidRPr="00AA4DA7">
              <w:t>заседании Думы</w:t>
            </w:r>
          </w:p>
          <w:p w:rsidR="00B662A7" w:rsidRPr="00AA4DA7" w:rsidRDefault="00B662A7" w:rsidP="003813F3">
            <w:pPr>
              <w:jc w:val="right"/>
            </w:pPr>
            <w:r w:rsidRPr="00AA4DA7">
              <w:t>«</w:t>
            </w:r>
            <w:r w:rsidR="003813F3">
              <w:t>24</w:t>
            </w:r>
            <w:r w:rsidRPr="00AA4DA7">
              <w:t xml:space="preserve">» </w:t>
            </w:r>
            <w:r w:rsidR="003813F3">
              <w:t>ноября</w:t>
            </w:r>
            <w:r w:rsidRPr="00AA4DA7">
              <w:t xml:space="preserve"> 20</w:t>
            </w:r>
            <w:r w:rsidR="00AA4DA7">
              <w:t>22</w:t>
            </w:r>
            <w:r w:rsidRPr="00AA4DA7">
              <w:t xml:space="preserve"> года</w:t>
            </w:r>
          </w:p>
        </w:tc>
      </w:tr>
    </w:tbl>
    <w:p w:rsidR="00B662A7" w:rsidRPr="00CC52FC" w:rsidRDefault="00CC52FC" w:rsidP="00CC52FC">
      <w:pPr>
        <w:pStyle w:val="ConsPlusTitle"/>
        <w:ind w:right="4252"/>
        <w:jc w:val="both"/>
        <w:rPr>
          <w:rFonts w:eastAsia="Calibri"/>
          <w:b w:val="0"/>
          <w:bCs w:val="0"/>
        </w:rPr>
      </w:pPr>
      <w:r w:rsidRPr="00CC52FC">
        <w:rPr>
          <w:rFonts w:eastAsia="Calibri"/>
          <w:b w:val="0"/>
          <w:bCs w:val="0"/>
        </w:rPr>
        <w:t xml:space="preserve">Об отмене отдельных муниципальных правовых </w:t>
      </w:r>
      <w:r w:rsidR="004439DF">
        <w:rPr>
          <w:rFonts w:eastAsia="Calibri"/>
          <w:b w:val="0"/>
          <w:bCs w:val="0"/>
        </w:rPr>
        <w:t>актов</w:t>
      </w:r>
    </w:p>
    <w:p w:rsidR="00CC52FC" w:rsidRDefault="00CC52FC" w:rsidP="00AA4DA7">
      <w:pPr>
        <w:ind w:firstLine="709"/>
        <w:jc w:val="both"/>
      </w:pPr>
    </w:p>
    <w:p w:rsidR="00B662A7" w:rsidRPr="00AA4DA7" w:rsidRDefault="00AA4DA7" w:rsidP="00AA4DA7">
      <w:pPr>
        <w:ind w:firstLine="709"/>
        <w:jc w:val="both"/>
      </w:pPr>
      <w:r>
        <w:t xml:space="preserve">В соответствии с Градостроительным кодексом Российской Федерации, </w:t>
      </w:r>
      <w:r w:rsidRPr="00AA4DA7">
        <w:t xml:space="preserve">Федеральным </w:t>
      </w:r>
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AA4DA7">
          <w:t>законом</w:t>
        </w:r>
      </w:hyperlink>
      <w:r w:rsidRPr="00AA4DA7">
        <w:t xml:space="preserve"> от 6</w:t>
      </w:r>
      <w:r>
        <w:t xml:space="preserve"> октября </w:t>
      </w:r>
      <w:r w:rsidRPr="00AA4DA7">
        <w:t xml:space="preserve">2003 </w:t>
      </w:r>
      <w:r>
        <w:t xml:space="preserve">г. </w:t>
      </w:r>
      <w:r w:rsidRPr="00AA4DA7">
        <w:t>№ 131-ФЗ «Об общих принципах организации местного самоуправления в Российской Федерации»</w:t>
      </w:r>
      <w:r>
        <w:t>, Постановлением Правительства Российской Федерации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vertAlign w:val="superscript"/>
        </w:rPr>
        <w:t> 2</w:t>
      </w:r>
      <w: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B662A7" w:rsidRPr="00AA4DA7">
        <w:t xml:space="preserve"> руководствуясь ст</w:t>
      </w:r>
      <w:r>
        <w:t>атьями</w:t>
      </w:r>
      <w:r w:rsidR="00B662A7" w:rsidRPr="00AA4DA7">
        <w:t xml:space="preserve"> 7, 24, 40 Устава Баклашинского муниципального образования,</w:t>
      </w:r>
    </w:p>
    <w:p w:rsidR="00B662A7" w:rsidRPr="00316353" w:rsidRDefault="00B662A7" w:rsidP="00316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A7" w:rsidRPr="00316353" w:rsidRDefault="00B662A7" w:rsidP="00316353">
      <w:pPr>
        <w:pStyle w:val="a4"/>
        <w:jc w:val="center"/>
        <w:rPr>
          <w:b/>
        </w:rPr>
      </w:pPr>
      <w:r w:rsidRPr="00316353">
        <w:rPr>
          <w:b/>
        </w:rPr>
        <w:t>ДУМА РЕШИЛА:</w:t>
      </w:r>
    </w:p>
    <w:p w:rsidR="00AA4DA7" w:rsidRPr="00316353" w:rsidRDefault="00AA4DA7" w:rsidP="00316353">
      <w:pPr>
        <w:pStyle w:val="a4"/>
        <w:jc w:val="center"/>
        <w:rPr>
          <w:b/>
        </w:rPr>
      </w:pPr>
    </w:p>
    <w:p w:rsidR="00CC52FC" w:rsidRDefault="00B662A7" w:rsidP="00CC52FC">
      <w:pPr>
        <w:ind w:firstLine="709"/>
        <w:jc w:val="both"/>
      </w:pPr>
      <w:r w:rsidRPr="00AA4DA7">
        <w:t xml:space="preserve">1. </w:t>
      </w:r>
      <w:r w:rsidR="00AA4DA7" w:rsidRPr="00AA4DA7">
        <w:t>Признать утратившим силу</w:t>
      </w:r>
      <w:r w:rsidR="00CC52FC">
        <w:t>:</w:t>
      </w:r>
    </w:p>
    <w:p w:rsidR="004439DF" w:rsidRPr="00E42889" w:rsidRDefault="00CC52FC" w:rsidP="00CC52FC">
      <w:pPr>
        <w:ind w:firstLine="709"/>
        <w:jc w:val="both"/>
      </w:pPr>
      <w:r>
        <w:t>-</w:t>
      </w:r>
      <w:r w:rsidR="004439DF" w:rsidRPr="00EA273D">
        <w:t>решение Думы Баклашинского сельского поселения от 30</w:t>
      </w:r>
      <w:r w:rsidR="004439DF">
        <w:t xml:space="preserve"> ноября </w:t>
      </w:r>
      <w:r w:rsidR="004439DF" w:rsidRPr="00EA273D">
        <w:t xml:space="preserve">2017 </w:t>
      </w:r>
      <w:r w:rsidR="004439DF">
        <w:t xml:space="preserve">г. </w:t>
      </w:r>
      <w:r w:rsidR="004439DF" w:rsidRPr="00EA273D">
        <w:t>№ 3</w:t>
      </w:r>
      <w:r w:rsidR="00E42889">
        <w:t>1</w:t>
      </w:r>
      <w:r w:rsidR="004439DF" w:rsidRPr="00EA273D">
        <w:t>-рд «</w:t>
      </w:r>
      <w:r w:rsidR="00E42889" w:rsidRPr="00E42889">
        <w:t xml:space="preserve">Об утверждении </w:t>
      </w:r>
      <w:hyperlink w:anchor="Par32" w:tooltip="ПОРЯДОК" w:history="1">
        <w:r w:rsidR="00E42889" w:rsidRPr="00E42889">
          <w:t>порядк</w:t>
        </w:r>
      </w:hyperlink>
      <w:r w:rsidR="00E42889" w:rsidRPr="00E42889">
        <w:t>а и процедуры предоставления порубочного билета и (или) разрешения на пересадку деревьев и кустарников на территории Баклашинского муниципального образования</w:t>
      </w:r>
      <w:r w:rsidR="004439DF" w:rsidRPr="00E42889">
        <w:t>»;</w:t>
      </w:r>
    </w:p>
    <w:p w:rsidR="00CC52FC" w:rsidRDefault="004439DF" w:rsidP="00CC52FC">
      <w:pPr>
        <w:ind w:firstLine="709"/>
        <w:jc w:val="both"/>
      </w:pPr>
      <w:r>
        <w:t>-</w:t>
      </w:r>
      <w:r w:rsidR="00AA4DA7" w:rsidRPr="00AA4DA7">
        <w:t>решени</w:t>
      </w:r>
      <w:r w:rsidR="006B705B">
        <w:t xml:space="preserve">е </w:t>
      </w:r>
      <w:r w:rsidR="00AA4DA7" w:rsidRPr="00AA4DA7">
        <w:t xml:space="preserve">Думы Баклашинского сельского поселения от </w:t>
      </w:r>
      <w:r w:rsidR="00CC52FC">
        <w:t>24 декабря 2018 г.</w:t>
      </w:r>
      <w:r w:rsidR="00E047FF">
        <w:t xml:space="preserve"> № 35-рд</w:t>
      </w:r>
      <w:r w:rsidR="00CC52FC">
        <w:t xml:space="preserve"> «Об утверждении</w:t>
      </w:r>
      <w:r w:rsidR="00CC52FC" w:rsidRPr="0017723E">
        <w:t xml:space="preserve"> порядк</w:t>
      </w:r>
      <w:r w:rsidR="00CC52FC">
        <w:t>а</w:t>
      </w:r>
      <w:r w:rsidR="00CC52FC" w:rsidRPr="0017723E">
        <w:t xml:space="preserve"> и процедур</w:t>
      </w:r>
      <w:r w:rsidR="00CC52FC">
        <w:t>ы</w:t>
      </w:r>
      <w:r w:rsidR="00CC52FC" w:rsidRPr="0017723E">
        <w:t xml:space="preserve"> предоставления разрешения на осуществление земляных работ на территории Баклашинского муниципального образования</w:t>
      </w:r>
      <w:r w:rsidR="00CC52FC">
        <w:t>»;</w:t>
      </w:r>
    </w:p>
    <w:p w:rsidR="00B662A7" w:rsidRPr="00AA4DA7" w:rsidRDefault="00CC52FC" w:rsidP="00CC52FC">
      <w:pPr>
        <w:ind w:firstLine="709"/>
        <w:jc w:val="both"/>
      </w:pPr>
      <w:r>
        <w:rPr>
          <w:i/>
        </w:rPr>
        <w:t>-</w:t>
      </w:r>
      <w:r>
        <w:t>решение Думы Баклашинского сельского поселения от 28 фев</w:t>
      </w:r>
      <w:r w:rsidR="004439DF">
        <w:t>ра</w:t>
      </w:r>
      <w:r>
        <w:t xml:space="preserve">ля 2019 г. </w:t>
      </w:r>
      <w:r w:rsidR="00E047FF">
        <w:t xml:space="preserve">№ 3-рд </w:t>
      </w:r>
      <w:bookmarkStart w:id="0" w:name="_GoBack"/>
      <w:bookmarkEnd w:id="0"/>
      <w:r>
        <w:t>«</w:t>
      </w:r>
      <w:r w:rsidRPr="0000438B">
        <w:t>О внесении изменений в решение Думы Баклашинского сельского поселения от 24.12.2018 № 35-рд «Об утверждении порядка и процедуры предоставления разрешения на осуществление земляных работ на территории Баклашинского муниципального образования»</w:t>
      </w:r>
      <w:r w:rsidRPr="00CC52FC">
        <w:t>.</w:t>
      </w:r>
    </w:p>
    <w:p w:rsidR="00B662A7" w:rsidRPr="00AA4DA7" w:rsidRDefault="00B662A7" w:rsidP="00CC52FC">
      <w:pPr>
        <w:ind w:firstLine="709"/>
        <w:jc w:val="both"/>
      </w:pPr>
      <w:r w:rsidRPr="00AA4DA7">
        <w:t xml:space="preserve">2. Опубликовать настоящее решение в </w:t>
      </w:r>
      <w:r w:rsidRPr="00AA4DA7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Pr="00AA4DA7">
        <w:t>и разместить на официальном сайте администрации Баклашинского сельского поселения в информационно-телекоммуникационной сети «Интернет».</w:t>
      </w:r>
    </w:p>
    <w:p w:rsidR="00AA4DA7" w:rsidRPr="00904F65" w:rsidRDefault="00AA4DA7" w:rsidP="00AA4DA7">
      <w:pPr>
        <w:pStyle w:val="a4"/>
        <w:ind w:firstLine="709"/>
        <w:jc w:val="both"/>
      </w:pPr>
      <w:r>
        <w:t>3</w:t>
      </w:r>
      <w:r w:rsidRPr="00B3381A">
        <w:t xml:space="preserve">. </w:t>
      </w:r>
      <w:r w:rsidRPr="00B3381A">
        <w:rPr>
          <w:kern w:val="2"/>
        </w:rPr>
        <w:t>Настоящее решение вступает в силу через десять календарных дней после дня его официального опубликования</w:t>
      </w:r>
      <w:r w:rsidRPr="00904F65">
        <w:t>.</w:t>
      </w:r>
    </w:p>
    <w:p w:rsidR="00AA4DA7" w:rsidRPr="00904F65" w:rsidRDefault="00AA4DA7" w:rsidP="00AA4DA7">
      <w:pPr>
        <w:tabs>
          <w:tab w:val="left" w:pos="5610"/>
        </w:tabs>
        <w:jc w:val="both"/>
      </w:pPr>
    </w:p>
    <w:p w:rsidR="00AA4DA7" w:rsidRPr="00904F65" w:rsidRDefault="00AA4DA7" w:rsidP="00AA4DA7">
      <w:pPr>
        <w:jc w:val="both"/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5"/>
      </w:tblGrid>
      <w:tr w:rsidR="00AA4DA7" w:rsidRPr="00904F65" w:rsidTr="004439DF">
        <w:tc>
          <w:tcPr>
            <w:tcW w:w="4675" w:type="dxa"/>
          </w:tcPr>
          <w:p w:rsidR="00AA4DA7" w:rsidRPr="00904F65" w:rsidRDefault="00AA4DA7" w:rsidP="00AA4DA7">
            <w:pPr>
              <w:pStyle w:val="a3"/>
              <w:spacing w:before="0" w:after="0"/>
              <w:jc w:val="both"/>
              <w:rPr>
                <w:color w:val="auto"/>
              </w:rPr>
            </w:pPr>
            <w:r w:rsidRPr="00904F65">
              <w:rPr>
                <w:color w:val="auto"/>
              </w:rPr>
              <w:t xml:space="preserve">Председатель Думы </w:t>
            </w:r>
          </w:p>
          <w:p w:rsidR="00AA4DA7" w:rsidRPr="00904F65" w:rsidRDefault="00AA4DA7" w:rsidP="00AA4DA7">
            <w:pPr>
              <w:suppressAutoHyphens/>
              <w:jc w:val="both"/>
            </w:pPr>
            <w:r w:rsidRPr="00904F65">
              <w:t xml:space="preserve">Баклашинского сельского поселения </w:t>
            </w:r>
          </w:p>
          <w:p w:rsidR="00AA4DA7" w:rsidRPr="00904F65" w:rsidRDefault="00AA4DA7" w:rsidP="00AA4DA7">
            <w:pPr>
              <w:suppressAutoHyphens/>
              <w:jc w:val="both"/>
            </w:pPr>
          </w:p>
        </w:tc>
        <w:tc>
          <w:tcPr>
            <w:tcW w:w="4965" w:type="dxa"/>
          </w:tcPr>
          <w:p w:rsidR="006B705B" w:rsidRDefault="00AA4DA7" w:rsidP="006B705B">
            <w:pPr>
              <w:pStyle w:val="a3"/>
              <w:spacing w:before="0" w:after="0"/>
              <w:jc w:val="right"/>
              <w:rPr>
                <w:color w:val="auto"/>
              </w:rPr>
            </w:pPr>
            <w:r w:rsidRPr="00904F65">
              <w:rPr>
                <w:color w:val="auto"/>
              </w:rPr>
              <w:t>Глава Баклашинского</w:t>
            </w:r>
          </w:p>
          <w:p w:rsidR="00AA4DA7" w:rsidRPr="00904F65" w:rsidRDefault="006B705B" w:rsidP="006B705B">
            <w:pPr>
              <w:pStyle w:val="a3"/>
              <w:spacing w:before="0" w:after="0"/>
              <w:jc w:val="right"/>
            </w:pPr>
            <w:r>
              <w:rPr>
                <w:color w:val="auto"/>
              </w:rPr>
              <w:t xml:space="preserve"> м</w:t>
            </w:r>
            <w:r w:rsidR="00AA4DA7" w:rsidRPr="00904F65">
              <w:t>униципального образования</w:t>
            </w:r>
          </w:p>
        </w:tc>
      </w:tr>
      <w:tr w:rsidR="00AA4DA7" w:rsidRPr="00904F65" w:rsidTr="004439DF">
        <w:tc>
          <w:tcPr>
            <w:tcW w:w="4675" w:type="dxa"/>
          </w:tcPr>
          <w:p w:rsidR="00AA4DA7" w:rsidRPr="00904F65" w:rsidRDefault="00AA4DA7" w:rsidP="00AA4DA7">
            <w:pPr>
              <w:suppressAutoHyphens/>
              <w:jc w:val="both"/>
            </w:pPr>
            <w:r w:rsidRPr="00904F65">
              <w:t xml:space="preserve">_______________ </w:t>
            </w:r>
            <w:r>
              <w:t>М</w:t>
            </w:r>
            <w:r w:rsidRPr="00904F65">
              <w:t>.</w:t>
            </w:r>
            <w:r>
              <w:t>Р</w:t>
            </w:r>
            <w:r w:rsidRPr="00904F65">
              <w:t xml:space="preserve">. </w:t>
            </w:r>
            <w:r>
              <w:t>Хузин</w:t>
            </w:r>
          </w:p>
        </w:tc>
        <w:tc>
          <w:tcPr>
            <w:tcW w:w="4965" w:type="dxa"/>
          </w:tcPr>
          <w:p w:rsidR="00AA4DA7" w:rsidRPr="00904F65" w:rsidRDefault="00AA4DA7" w:rsidP="00AA4DA7">
            <w:pPr>
              <w:suppressAutoHyphens/>
              <w:jc w:val="right"/>
            </w:pPr>
            <w:r w:rsidRPr="00904F65">
              <w:t xml:space="preserve">________________ </w:t>
            </w:r>
            <w:r>
              <w:t>А</w:t>
            </w:r>
            <w:r w:rsidRPr="00904F65">
              <w:t>.</w:t>
            </w:r>
            <w:r>
              <w:t>С</w:t>
            </w:r>
            <w:r w:rsidRPr="00904F65">
              <w:t xml:space="preserve">. </w:t>
            </w:r>
            <w:r>
              <w:t>Фёдоров</w:t>
            </w:r>
          </w:p>
        </w:tc>
      </w:tr>
    </w:tbl>
    <w:p w:rsidR="00B662A7" w:rsidRPr="00AA4DA7" w:rsidRDefault="00B662A7" w:rsidP="00316353">
      <w:pPr>
        <w:jc w:val="right"/>
      </w:pPr>
    </w:p>
    <w:sectPr w:rsidR="00B662A7" w:rsidRPr="00AA4DA7" w:rsidSect="006B70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7E" w:rsidRDefault="00207C7E" w:rsidP="00C25CAB">
      <w:r>
        <w:separator/>
      </w:r>
    </w:p>
  </w:endnote>
  <w:endnote w:type="continuationSeparator" w:id="0">
    <w:p w:rsidR="00207C7E" w:rsidRDefault="00207C7E" w:rsidP="00C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7E" w:rsidRDefault="00207C7E" w:rsidP="00C25CAB">
      <w:r>
        <w:separator/>
      </w:r>
    </w:p>
  </w:footnote>
  <w:footnote w:type="continuationSeparator" w:id="0">
    <w:p w:rsidR="00207C7E" w:rsidRDefault="00207C7E" w:rsidP="00C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9B47EF9"/>
    <w:multiLevelType w:val="hybridMultilevel"/>
    <w:tmpl w:val="A1444ED2"/>
    <w:lvl w:ilvl="0" w:tplc="C0784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640A0"/>
    <w:multiLevelType w:val="hybridMultilevel"/>
    <w:tmpl w:val="EC5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F71ADA"/>
    <w:multiLevelType w:val="multilevel"/>
    <w:tmpl w:val="34ECD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1"/>
    <w:rsid w:val="00005350"/>
    <w:rsid w:val="00021781"/>
    <w:rsid w:val="0006084F"/>
    <w:rsid w:val="00064F73"/>
    <w:rsid w:val="00071C8F"/>
    <w:rsid w:val="00075675"/>
    <w:rsid w:val="0007797A"/>
    <w:rsid w:val="00097055"/>
    <w:rsid w:val="000B22B4"/>
    <w:rsid w:val="000D484E"/>
    <w:rsid w:val="000E71A5"/>
    <w:rsid w:val="000F3016"/>
    <w:rsid w:val="00100136"/>
    <w:rsid w:val="00106772"/>
    <w:rsid w:val="0012663F"/>
    <w:rsid w:val="001342E3"/>
    <w:rsid w:val="00145806"/>
    <w:rsid w:val="0017464C"/>
    <w:rsid w:val="00195DCA"/>
    <w:rsid w:val="001963DA"/>
    <w:rsid w:val="00197D89"/>
    <w:rsid w:val="001A0955"/>
    <w:rsid w:val="001D129F"/>
    <w:rsid w:val="00207C7E"/>
    <w:rsid w:val="0024756E"/>
    <w:rsid w:val="00276D7B"/>
    <w:rsid w:val="00280F0A"/>
    <w:rsid w:val="002829B1"/>
    <w:rsid w:val="002A6F2D"/>
    <w:rsid w:val="002C08C2"/>
    <w:rsid w:val="002C18F0"/>
    <w:rsid w:val="002C19E3"/>
    <w:rsid w:val="002D334B"/>
    <w:rsid w:val="003003C2"/>
    <w:rsid w:val="00306E04"/>
    <w:rsid w:val="00316353"/>
    <w:rsid w:val="0033176F"/>
    <w:rsid w:val="00341C3C"/>
    <w:rsid w:val="003813F3"/>
    <w:rsid w:val="0038370C"/>
    <w:rsid w:val="00392DF2"/>
    <w:rsid w:val="00394162"/>
    <w:rsid w:val="003D376A"/>
    <w:rsid w:val="003E18AF"/>
    <w:rsid w:val="003E4075"/>
    <w:rsid w:val="003F49A1"/>
    <w:rsid w:val="00407964"/>
    <w:rsid w:val="00432B20"/>
    <w:rsid w:val="00436419"/>
    <w:rsid w:val="004439DF"/>
    <w:rsid w:val="00444C13"/>
    <w:rsid w:val="004576D5"/>
    <w:rsid w:val="00461DBE"/>
    <w:rsid w:val="00470F0F"/>
    <w:rsid w:val="004A0E22"/>
    <w:rsid w:val="004A2C25"/>
    <w:rsid w:val="004B746A"/>
    <w:rsid w:val="004F005A"/>
    <w:rsid w:val="004F63F3"/>
    <w:rsid w:val="00535946"/>
    <w:rsid w:val="00540662"/>
    <w:rsid w:val="00543767"/>
    <w:rsid w:val="00546BB6"/>
    <w:rsid w:val="005527EC"/>
    <w:rsid w:val="00576AFA"/>
    <w:rsid w:val="005C3F3E"/>
    <w:rsid w:val="00602A3C"/>
    <w:rsid w:val="006151E2"/>
    <w:rsid w:val="00615E19"/>
    <w:rsid w:val="00617C18"/>
    <w:rsid w:val="00644057"/>
    <w:rsid w:val="00647077"/>
    <w:rsid w:val="006573FE"/>
    <w:rsid w:val="00667C79"/>
    <w:rsid w:val="006811D4"/>
    <w:rsid w:val="00690763"/>
    <w:rsid w:val="006B705B"/>
    <w:rsid w:val="006C1895"/>
    <w:rsid w:val="006C3A53"/>
    <w:rsid w:val="006C6F60"/>
    <w:rsid w:val="006E2CBC"/>
    <w:rsid w:val="006E60BD"/>
    <w:rsid w:val="00713675"/>
    <w:rsid w:val="00716C78"/>
    <w:rsid w:val="00727082"/>
    <w:rsid w:val="007E78F3"/>
    <w:rsid w:val="0083014D"/>
    <w:rsid w:val="00834048"/>
    <w:rsid w:val="008378BE"/>
    <w:rsid w:val="00837DC9"/>
    <w:rsid w:val="00841445"/>
    <w:rsid w:val="00843176"/>
    <w:rsid w:val="00854137"/>
    <w:rsid w:val="00860B7E"/>
    <w:rsid w:val="008619C2"/>
    <w:rsid w:val="00867EB3"/>
    <w:rsid w:val="008728D9"/>
    <w:rsid w:val="0087687E"/>
    <w:rsid w:val="00877730"/>
    <w:rsid w:val="008A1642"/>
    <w:rsid w:val="008B3C5B"/>
    <w:rsid w:val="00907D05"/>
    <w:rsid w:val="00966B27"/>
    <w:rsid w:val="00982D93"/>
    <w:rsid w:val="00983166"/>
    <w:rsid w:val="00983954"/>
    <w:rsid w:val="009C0CBA"/>
    <w:rsid w:val="009C7A15"/>
    <w:rsid w:val="009D0AA1"/>
    <w:rsid w:val="009E3127"/>
    <w:rsid w:val="00A00F52"/>
    <w:rsid w:val="00A11F82"/>
    <w:rsid w:val="00A313CF"/>
    <w:rsid w:val="00A52073"/>
    <w:rsid w:val="00AA12B9"/>
    <w:rsid w:val="00AA2D1E"/>
    <w:rsid w:val="00AA4DA7"/>
    <w:rsid w:val="00AA571D"/>
    <w:rsid w:val="00AA7733"/>
    <w:rsid w:val="00AB1405"/>
    <w:rsid w:val="00AB652F"/>
    <w:rsid w:val="00AD7D48"/>
    <w:rsid w:val="00AE267C"/>
    <w:rsid w:val="00B11F6F"/>
    <w:rsid w:val="00B152C9"/>
    <w:rsid w:val="00B173D0"/>
    <w:rsid w:val="00B662A7"/>
    <w:rsid w:val="00B842BB"/>
    <w:rsid w:val="00BB414A"/>
    <w:rsid w:val="00BC4E75"/>
    <w:rsid w:val="00BD0355"/>
    <w:rsid w:val="00BE56EF"/>
    <w:rsid w:val="00C15C70"/>
    <w:rsid w:val="00C25CAB"/>
    <w:rsid w:val="00C264C1"/>
    <w:rsid w:val="00C32941"/>
    <w:rsid w:val="00C41E02"/>
    <w:rsid w:val="00C83712"/>
    <w:rsid w:val="00CB6B5F"/>
    <w:rsid w:val="00CC52FC"/>
    <w:rsid w:val="00CD5011"/>
    <w:rsid w:val="00D077E3"/>
    <w:rsid w:val="00D24107"/>
    <w:rsid w:val="00D57F8B"/>
    <w:rsid w:val="00D63633"/>
    <w:rsid w:val="00D70BC8"/>
    <w:rsid w:val="00D85654"/>
    <w:rsid w:val="00D95BEB"/>
    <w:rsid w:val="00DB1A3F"/>
    <w:rsid w:val="00DB73F8"/>
    <w:rsid w:val="00E047FF"/>
    <w:rsid w:val="00E05941"/>
    <w:rsid w:val="00E34E17"/>
    <w:rsid w:val="00E420F0"/>
    <w:rsid w:val="00E42889"/>
    <w:rsid w:val="00E4589B"/>
    <w:rsid w:val="00E63F9C"/>
    <w:rsid w:val="00E95562"/>
    <w:rsid w:val="00EC0D5C"/>
    <w:rsid w:val="00EC412A"/>
    <w:rsid w:val="00EE2CBD"/>
    <w:rsid w:val="00EE3028"/>
    <w:rsid w:val="00EF5FAE"/>
    <w:rsid w:val="00F2078F"/>
    <w:rsid w:val="00F56D5E"/>
    <w:rsid w:val="00F85DE0"/>
    <w:rsid w:val="00F93496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0A814-7C8E-4608-81C9-BEC6D60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B6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5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41C3C"/>
    <w:pPr>
      <w:spacing w:before="280" w:after="280"/>
    </w:pPr>
    <w:rPr>
      <w:color w:val="000000"/>
    </w:rPr>
  </w:style>
  <w:style w:type="paragraph" w:styleId="a4">
    <w:name w:val="No Spacing"/>
    <w:uiPriority w:val="1"/>
    <w:qFormat/>
    <w:rsid w:val="00341C3C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41C3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F20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955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5562"/>
    <w:rPr>
      <w:rFonts w:ascii="Segoe UI" w:hAnsi="Segoe UI" w:cs="Segoe UI"/>
      <w:sz w:val="18"/>
      <w:szCs w:val="18"/>
      <w:lang w:eastAsia="ru-RU"/>
    </w:rPr>
  </w:style>
  <w:style w:type="character" w:styleId="a7">
    <w:name w:val="Strong"/>
    <w:uiPriority w:val="99"/>
    <w:qFormat/>
    <w:rsid w:val="00E420F0"/>
    <w:rPr>
      <w:rFonts w:cs="Times New Roman"/>
      <w:b/>
    </w:rPr>
  </w:style>
  <w:style w:type="paragraph" w:styleId="a8">
    <w:name w:val="header"/>
    <w:basedOn w:val="a"/>
    <w:link w:val="a9"/>
    <w:uiPriority w:val="99"/>
    <w:rsid w:val="00C2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5C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2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5C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25CAB"/>
    <w:rPr>
      <w:b/>
      <w:color w:val="000080"/>
    </w:rPr>
  </w:style>
  <w:style w:type="character" w:customStyle="1" w:styleId="ad">
    <w:name w:val="Гипертекстовая ссылка"/>
    <w:uiPriority w:val="99"/>
    <w:rsid w:val="00C25CAB"/>
    <w:rPr>
      <w:b/>
      <w:color w:val="008000"/>
    </w:rPr>
  </w:style>
  <w:style w:type="paragraph" w:styleId="ae">
    <w:name w:val="List Paragraph"/>
    <w:basedOn w:val="a"/>
    <w:uiPriority w:val="99"/>
    <w:qFormat/>
    <w:rsid w:val="00C25CAB"/>
    <w:pPr>
      <w:ind w:left="720"/>
      <w:contextualSpacing/>
    </w:pPr>
  </w:style>
  <w:style w:type="paragraph" w:customStyle="1" w:styleId="ConsPlusNormal">
    <w:name w:val="ConsPlusNormal"/>
    <w:uiPriority w:val="99"/>
    <w:rsid w:val="00C25C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B65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footnote reference"/>
    <w:uiPriority w:val="99"/>
    <w:rsid w:val="00AB652F"/>
    <w:rPr>
      <w:rFonts w:cs="Times New Roman"/>
      <w:vertAlign w:val="superscript"/>
    </w:rPr>
  </w:style>
  <w:style w:type="character" w:styleId="af0">
    <w:name w:val="Hyperlink"/>
    <w:uiPriority w:val="99"/>
    <w:rsid w:val="00AB652F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AB652F"/>
    <w:pPr>
      <w:jc w:val="both"/>
    </w:pPr>
    <w:rPr>
      <w:b/>
      <w:szCs w:val="20"/>
    </w:rPr>
  </w:style>
  <w:style w:type="character" w:customStyle="1" w:styleId="af2">
    <w:name w:val="Основной текст Знак"/>
    <w:link w:val="af1"/>
    <w:uiPriority w:val="99"/>
    <w:locked/>
    <w:rsid w:val="00AB652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AB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B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AB652F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uiPriority w:val="99"/>
    <w:rsid w:val="00AB652F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1">
    <w:name w:val="Обычный1"/>
    <w:uiPriority w:val="99"/>
    <w:rsid w:val="00AB652F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consplusnormal0">
    <w:name w:val="consplusnormal"/>
    <w:basedOn w:val="a"/>
    <w:uiPriority w:val="99"/>
    <w:rsid w:val="0033176F"/>
    <w:pPr>
      <w:spacing w:before="100" w:beforeAutospacing="1" w:after="100" w:afterAutospacing="1"/>
    </w:pPr>
  </w:style>
  <w:style w:type="paragraph" w:customStyle="1" w:styleId="Preformat">
    <w:name w:val="Preformat"/>
    <w:uiPriority w:val="99"/>
    <w:rsid w:val="00021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paragraph" w:customStyle="1" w:styleId="Heading">
    <w:name w:val="Heading"/>
    <w:uiPriority w:val="99"/>
    <w:rsid w:val="00F5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formattext">
    <w:name w:val="formattext"/>
    <w:basedOn w:val="a"/>
    <w:uiPriority w:val="99"/>
    <w:rsid w:val="00AD7D48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11F6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CD50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5011"/>
    <w:pPr>
      <w:widowControl w:val="0"/>
      <w:shd w:val="clear" w:color="auto" w:fill="FFFFFF"/>
      <w:spacing w:after="240" w:line="245" w:lineRule="exact"/>
      <w:jc w:val="center"/>
    </w:pPr>
    <w:rPr>
      <w:rFonts w:eastAsia="Calibr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AFC928FFE7D387C6224FC85E1B8FD12B4110D01B153BE195E306712uA1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cp:lastPrinted>2022-11-24T06:47:00Z</cp:lastPrinted>
  <dcterms:created xsi:type="dcterms:W3CDTF">2022-11-14T06:24:00Z</dcterms:created>
  <dcterms:modified xsi:type="dcterms:W3CDTF">2022-11-24T06:47:00Z</dcterms:modified>
</cp:coreProperties>
</file>